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90" w:lineRule="exact"/>
        <w:textAlignment w:val="auto"/>
        <w:rPr>
          <w:rFonts w:hint="default" w:ascii="仿宋_GB2312" w:hAnsi="宋体" w:eastAsia="仿宋_GB2312" w:cs="宋体"/>
          <w:color w:val="000000"/>
          <w:kern w:val="0"/>
          <w:sz w:val="32"/>
          <w:szCs w:val="32"/>
          <w:lang w:val="en-US" w:eastAsia="zh-CN"/>
        </w:rPr>
      </w:pPr>
      <w:bookmarkStart w:id="0" w:name="_GoBack"/>
      <w:bookmarkEnd w:id="0"/>
      <w:r>
        <w:rPr>
          <w:rFonts w:hint="eastAsia" w:ascii="仿宋_GB2312" w:hAnsi="宋体" w:eastAsia="仿宋_GB2312" w:cs="宋体"/>
          <w:color w:val="000000"/>
          <w:kern w:val="0"/>
          <w:sz w:val="32"/>
          <w:szCs w:val="32"/>
          <w:lang w:eastAsia="zh-CN"/>
        </w:rPr>
        <w:t>附件</w:t>
      </w:r>
      <w:r>
        <w:rPr>
          <w:rFonts w:hint="eastAsia" w:ascii="仿宋_GB2312" w:hAnsi="宋体" w:eastAsia="仿宋_GB2312" w:cs="宋体"/>
          <w:color w:val="000000"/>
          <w:kern w:val="0"/>
          <w:sz w:val="32"/>
          <w:szCs w:val="32"/>
          <w:lang w:val="en-US" w:eastAsia="zh-CN"/>
        </w:rPr>
        <w:t>1</w:t>
      </w: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eastAsia" w:ascii="方正小标宋_GBK" w:hAnsi="宋体" w:eastAsia="方正小标宋_GBK" w:cs="宋体"/>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重庆市融资担保公司董事、监</w:t>
      </w:r>
      <w:r>
        <w:rPr>
          <w:rFonts w:hint="eastAsia" w:ascii="方正小标宋_GBK" w:hAnsi="宋体" w:eastAsia="方正小标宋_GBK" w:cs="宋体"/>
          <w:kern w:val="0"/>
          <w:sz w:val="44"/>
          <w:szCs w:val="44"/>
        </w:rPr>
        <w:t>事、高级管理人员履职能力测试管理办法</w:t>
      </w: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ascii="楷体" w:hAnsi="楷体" w:eastAsia="楷体" w:cs="宋体"/>
          <w:color w:val="000000"/>
          <w:kern w:val="0"/>
          <w:sz w:val="32"/>
          <w:szCs w:val="32"/>
        </w:rPr>
      </w:pPr>
      <w:r>
        <w:rPr>
          <w:rFonts w:ascii="楷体" w:hAnsi="楷体" w:eastAsia="楷体" w:cs="宋体"/>
          <w:color w:val="000000"/>
          <w:kern w:val="0"/>
          <w:sz w:val="32"/>
          <w:szCs w:val="32"/>
        </w:rPr>
        <w:t>（</w:t>
      </w:r>
      <w:r>
        <w:rPr>
          <w:rFonts w:hint="eastAsia" w:ascii="楷体" w:hAnsi="楷体" w:eastAsia="楷体" w:cs="宋体"/>
          <w:color w:val="000000"/>
          <w:kern w:val="0"/>
          <w:sz w:val="32"/>
          <w:szCs w:val="32"/>
          <w:lang w:eastAsia="zh-CN"/>
        </w:rPr>
        <w:t>征求意见</w:t>
      </w:r>
      <w:r>
        <w:rPr>
          <w:rFonts w:hint="eastAsia" w:ascii="楷体" w:hAnsi="楷体" w:eastAsia="楷体" w:cs="宋体"/>
          <w:color w:val="000000"/>
          <w:kern w:val="0"/>
          <w:sz w:val="32"/>
          <w:szCs w:val="32"/>
        </w:rPr>
        <w:t>稿</w:t>
      </w:r>
      <w:r>
        <w:rPr>
          <w:rFonts w:ascii="楷体" w:hAnsi="楷体" w:eastAsia="楷体" w:cs="宋体"/>
          <w:color w:val="000000"/>
          <w:kern w:val="0"/>
          <w:sz w:val="32"/>
          <w:szCs w:val="32"/>
        </w:rPr>
        <w:t>）</w:t>
      </w:r>
    </w:p>
    <w:p>
      <w:pPr>
        <w:keepNext w:val="0"/>
        <w:keepLines w:val="0"/>
        <w:pageBreakBefore w:val="0"/>
        <w:kinsoku/>
        <w:wordWrap/>
        <w:overflowPunct/>
        <w:topLinePunct w:val="0"/>
        <w:autoSpaceDE/>
        <w:autoSpaceDN/>
        <w:bidi w:val="0"/>
        <w:adjustRightInd/>
        <w:snapToGrid/>
        <w:spacing w:line="590" w:lineRule="exact"/>
        <w:textAlignment w:val="auto"/>
        <w:rPr>
          <w:rFonts w:ascii="仿宋" w:hAnsi="仿宋" w:eastAsia="仿宋" w:cs="Arial"/>
          <w:color w:val="444444"/>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第一章 总则</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仿宋_GB2312" w:hAnsi="宋体" w:eastAsia="仿宋_GB2312" w:cs="宋体"/>
          <w:color w:val="000000"/>
          <w:kern w:val="0"/>
          <w:sz w:val="32"/>
          <w:szCs w:val="32"/>
          <w:u w:val="none"/>
        </w:rPr>
      </w:pPr>
      <w:r>
        <w:rPr>
          <w:rFonts w:hint="eastAsia" w:ascii="黑体" w:hAnsi="黑体" w:eastAsia="黑体" w:cs="宋体"/>
          <w:color w:val="000000"/>
          <w:kern w:val="0"/>
          <w:sz w:val="32"/>
          <w:szCs w:val="32"/>
        </w:rPr>
        <w:t xml:space="preserve">第一条 </w:t>
      </w:r>
      <w:r>
        <w:rPr>
          <w:rFonts w:hint="eastAsia" w:ascii="仿宋_GB2312" w:hAnsi="宋体" w:eastAsia="仿宋_GB2312" w:cs="宋体"/>
          <w:color w:val="000000"/>
          <w:kern w:val="0"/>
          <w:sz w:val="32"/>
          <w:szCs w:val="32"/>
        </w:rPr>
        <w:t>【依据目的】为加强对融资担保公司董事、监事、高级管理人员（以下简称董监高人员）的事中事后监督管理，督导董监高人员熟悉融资担保业务相关的法律法规，具有履行职责所需的</w:t>
      </w:r>
      <w:r>
        <w:rPr>
          <w:rFonts w:hint="eastAsia" w:ascii="仿宋_GB2312" w:hAnsi="宋体" w:eastAsia="仿宋_GB2312" w:cs="宋体"/>
          <w:color w:val="000000"/>
          <w:kern w:val="0"/>
          <w:sz w:val="32"/>
          <w:szCs w:val="32"/>
          <w:u w:val="none"/>
        </w:rPr>
        <w:t>从业经验和管理能力，促进融资担保公司合法、稳健运行，根据</w:t>
      </w:r>
      <w:r>
        <w:rPr>
          <w:rFonts w:ascii="仿宋_GB2312" w:hAnsi="宋体" w:eastAsia="仿宋_GB2312" w:cs="宋体"/>
          <w:color w:val="000000"/>
          <w:kern w:val="0"/>
          <w:sz w:val="32"/>
          <w:szCs w:val="32"/>
          <w:u w:val="none"/>
        </w:rPr>
        <w:t>《融资担保公司监督管理条例》</w:t>
      </w:r>
      <w:r>
        <w:rPr>
          <w:rFonts w:hint="eastAsia" w:ascii="仿宋_GB2312" w:hAnsi="宋体" w:eastAsia="仿宋_GB2312" w:cs="宋体"/>
          <w:color w:val="000000"/>
          <w:kern w:val="0"/>
          <w:sz w:val="32"/>
          <w:szCs w:val="32"/>
          <w:u w:val="none"/>
        </w:rPr>
        <w:t>《重庆市融资担保公司监督管理办法》等法律法规，制定本办法。</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仿宋_GB2312" w:hAnsi="宋体" w:eastAsia="仿宋_GB2312" w:cs="宋体"/>
          <w:kern w:val="0"/>
          <w:sz w:val="32"/>
          <w:szCs w:val="32"/>
          <w:u w:val="none"/>
        </w:rPr>
      </w:pPr>
      <w:r>
        <w:rPr>
          <w:rFonts w:hint="eastAsia" w:ascii="黑体" w:hAnsi="黑体" w:eastAsia="黑体" w:cs="宋体"/>
          <w:color w:val="000000"/>
          <w:kern w:val="0"/>
          <w:sz w:val="32"/>
          <w:szCs w:val="32"/>
          <w:u w:val="none"/>
        </w:rPr>
        <w:t>第二条</w:t>
      </w:r>
      <w:r>
        <w:rPr>
          <w:rFonts w:hint="eastAsia" w:ascii="仿宋_GB2312" w:hAnsi="宋体" w:eastAsia="仿宋_GB2312" w:cs="宋体"/>
          <w:kern w:val="0"/>
          <w:sz w:val="32"/>
          <w:szCs w:val="32"/>
          <w:u w:val="none"/>
        </w:rPr>
        <w:t xml:space="preserve"> 【适用对象】本办法适用于重庆市范围内依法设立的融资担保公司的董监高人员。本办法所称董监高人员是指符合监管要求并完成监管备案的人员。</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仿宋_GB2312" w:hAnsi="宋体" w:eastAsia="仿宋_GB2312" w:cs="宋体"/>
          <w:kern w:val="0"/>
          <w:sz w:val="32"/>
          <w:szCs w:val="32"/>
          <w:u w:val="none"/>
        </w:rPr>
      </w:pPr>
      <w:r>
        <w:rPr>
          <w:rFonts w:hint="eastAsia" w:ascii="仿宋_GB2312" w:hAnsi="宋体" w:eastAsia="仿宋_GB2312" w:cs="宋体"/>
          <w:kern w:val="0"/>
          <w:sz w:val="32"/>
          <w:szCs w:val="32"/>
          <w:u w:val="none"/>
        </w:rPr>
        <w:t>董事是指融资担保公司的董事长、副董事长、独立董事和其他董事会成员。监事是指融资担保公司的监事长、副监事长和其他监事会成员。高级管理人员是指融资担保公司的总经理、副总经理、首席风险官、首席合规官、财务负责人以及其他对公司经营管理具有决策权或者对公司风险控制起重要作用的人员。</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仿宋_GB2312" w:hAnsi="宋体" w:eastAsia="仿宋_GB2312" w:cs="宋体"/>
          <w:kern w:val="0"/>
          <w:sz w:val="32"/>
          <w:szCs w:val="32"/>
          <w:u w:val="none"/>
        </w:rPr>
      </w:pPr>
      <w:r>
        <w:rPr>
          <w:rFonts w:hint="eastAsia" w:ascii="仿宋_GB2312" w:hAnsi="宋体" w:eastAsia="仿宋_GB2312" w:cs="宋体"/>
          <w:kern w:val="0"/>
          <w:sz w:val="32"/>
          <w:szCs w:val="32"/>
          <w:u w:val="none"/>
        </w:rPr>
        <w:t>融资担保公司分支机构负责人适用本办法规定。</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仿宋_GB2312" w:hAnsi="宋体" w:eastAsia="仿宋_GB2312" w:cs="宋体"/>
          <w:kern w:val="0"/>
          <w:sz w:val="32"/>
          <w:szCs w:val="32"/>
          <w:u w:val="none"/>
        </w:rPr>
      </w:pPr>
      <w:r>
        <w:rPr>
          <w:rFonts w:hint="eastAsia" w:ascii="黑体" w:hAnsi="黑体" w:eastAsia="黑体" w:cs="宋体"/>
          <w:color w:val="000000"/>
          <w:kern w:val="0"/>
          <w:sz w:val="32"/>
          <w:szCs w:val="32"/>
          <w:u w:val="none"/>
        </w:rPr>
        <w:t>第三条</w:t>
      </w:r>
      <w:r>
        <w:rPr>
          <w:rFonts w:hint="eastAsia" w:ascii="仿宋_GB2312" w:hAnsi="宋体" w:eastAsia="仿宋_GB2312" w:cs="宋体"/>
          <w:color w:val="000000"/>
          <w:kern w:val="0"/>
          <w:sz w:val="32"/>
          <w:szCs w:val="32"/>
          <w:u w:val="none"/>
        </w:rPr>
        <w:t>【实施机关】重庆市地方金融监督管理局（以下简称：市金融监管局）负责组织实施董监高人员履职能力测试工作，区县金融管理部门、融资担保行业协</w:t>
      </w:r>
      <w:r>
        <w:rPr>
          <w:rFonts w:hint="eastAsia" w:ascii="仿宋_GB2312" w:hAnsi="宋体" w:eastAsia="仿宋_GB2312" w:cs="宋体"/>
          <w:kern w:val="0"/>
          <w:sz w:val="32"/>
          <w:szCs w:val="32"/>
          <w:u w:val="none"/>
        </w:rPr>
        <w:t>会应协助配合。</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0"/>
        <w:textAlignment w:val="auto"/>
        <w:rPr>
          <w:rFonts w:ascii="仿宋_GB2312" w:hAnsi="宋体" w:eastAsia="仿宋_GB2312" w:cs="宋体"/>
          <w:kern w:val="0"/>
          <w:sz w:val="32"/>
          <w:szCs w:val="32"/>
          <w:u w:val="none"/>
        </w:rPr>
      </w:pPr>
      <w:r>
        <w:rPr>
          <w:rFonts w:hint="eastAsia" w:ascii="黑体" w:hAnsi="黑体" w:eastAsia="黑体" w:cs="宋体"/>
          <w:color w:val="000000"/>
          <w:kern w:val="0"/>
          <w:sz w:val="32"/>
          <w:szCs w:val="32"/>
          <w:u w:val="none"/>
        </w:rPr>
        <w:t>第四条</w:t>
      </w:r>
      <w:r>
        <w:rPr>
          <w:rFonts w:hint="eastAsia" w:ascii="仿宋_GB2312" w:hAnsi="宋体" w:eastAsia="仿宋_GB2312" w:cs="宋体"/>
          <w:kern w:val="0"/>
          <w:sz w:val="32"/>
          <w:szCs w:val="32"/>
          <w:u w:val="none"/>
        </w:rPr>
        <w:t xml:space="preserve"> 【基本原则】 董监高履职能力测试工作遵循“统一组织、统一题库、公开公平、持续监管”原则。</w:t>
      </w: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ascii="黑体" w:hAnsi="黑体" w:eastAsia="黑体" w:cs="宋体"/>
          <w:kern w:val="0"/>
          <w:sz w:val="32"/>
          <w:szCs w:val="32"/>
          <w:u w:val="none"/>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ascii="仿宋_GB2312" w:hAnsi="宋体" w:eastAsia="仿宋_GB2312" w:cs="宋体"/>
          <w:kern w:val="0"/>
          <w:sz w:val="32"/>
          <w:szCs w:val="32"/>
          <w:u w:val="none"/>
        </w:rPr>
      </w:pPr>
      <w:r>
        <w:rPr>
          <w:rFonts w:hint="eastAsia" w:ascii="黑体" w:hAnsi="黑体" w:eastAsia="黑体" w:cs="宋体"/>
          <w:kern w:val="0"/>
          <w:sz w:val="32"/>
          <w:szCs w:val="32"/>
          <w:u w:val="none"/>
        </w:rPr>
        <w:t>第二章</w:t>
      </w:r>
      <w:r>
        <w:rPr>
          <w:rFonts w:ascii="Calibri" w:hAnsi="Calibri" w:eastAsia="黑体" w:cs="Calibri"/>
          <w:kern w:val="0"/>
          <w:sz w:val="32"/>
          <w:szCs w:val="32"/>
          <w:u w:val="none"/>
        </w:rPr>
        <w:t>  </w:t>
      </w:r>
      <w:r>
        <w:rPr>
          <w:rFonts w:hint="eastAsia" w:ascii="黑体" w:hAnsi="黑体" w:eastAsia="黑体" w:cs="宋体"/>
          <w:kern w:val="0"/>
          <w:sz w:val="32"/>
          <w:szCs w:val="32"/>
          <w:u w:val="none"/>
        </w:rPr>
        <w:t>测试内容及形式</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kern w:val="0"/>
          <w:sz w:val="32"/>
          <w:szCs w:val="32"/>
          <w:u w:val="none"/>
        </w:rPr>
      </w:pPr>
      <w:r>
        <w:rPr>
          <w:rFonts w:hint="eastAsia" w:ascii="黑体" w:hAnsi="黑体" w:eastAsia="黑体" w:cs="宋体"/>
          <w:color w:val="000000"/>
          <w:kern w:val="0"/>
          <w:sz w:val="32"/>
          <w:szCs w:val="32"/>
          <w:u w:val="none"/>
        </w:rPr>
        <w:t>第五条</w:t>
      </w:r>
      <w:r>
        <w:rPr>
          <w:rFonts w:ascii="仿宋_GB2312" w:hAnsi="宋体" w:eastAsia="仿宋_GB2312" w:cs="宋体"/>
          <w:color w:val="000000"/>
          <w:kern w:val="0"/>
          <w:sz w:val="32"/>
          <w:szCs w:val="32"/>
          <w:u w:val="none"/>
        </w:rPr>
        <w:t xml:space="preserve"> </w:t>
      </w:r>
      <w:r>
        <w:rPr>
          <w:rFonts w:hint="eastAsia" w:ascii="仿宋_GB2312" w:hAnsi="宋体" w:eastAsia="仿宋_GB2312" w:cs="宋体"/>
          <w:color w:val="000000"/>
          <w:kern w:val="0"/>
          <w:sz w:val="32"/>
          <w:szCs w:val="32"/>
          <w:u w:val="none"/>
        </w:rPr>
        <w:t>【测试内容】董监高履职能力测试内容主</w:t>
      </w:r>
      <w:r>
        <w:rPr>
          <w:rFonts w:hint="eastAsia" w:ascii="仿宋_GB2312" w:hAnsi="宋体" w:eastAsia="仿宋_GB2312" w:cs="宋体"/>
          <w:kern w:val="0"/>
          <w:sz w:val="32"/>
          <w:szCs w:val="32"/>
          <w:u w:val="none"/>
        </w:rPr>
        <w:t>要涵盖经济金融领域的法律法规、经济金融基础知识、融资担保行业监管规定、普惠金融政策、党风廉政及金融反腐等五个部分。</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color w:val="000000"/>
          <w:kern w:val="0"/>
          <w:sz w:val="32"/>
          <w:szCs w:val="32"/>
          <w:u w:val="none"/>
        </w:rPr>
      </w:pPr>
      <w:r>
        <w:rPr>
          <w:rFonts w:hint="eastAsia" w:ascii="黑体" w:hAnsi="黑体" w:eastAsia="黑体" w:cs="宋体"/>
          <w:color w:val="000000"/>
          <w:kern w:val="0"/>
          <w:sz w:val="32"/>
          <w:szCs w:val="32"/>
          <w:u w:val="none"/>
        </w:rPr>
        <w:t>第六条</w:t>
      </w:r>
      <w:r>
        <w:rPr>
          <w:rFonts w:ascii="仿宋_GB2312" w:hAnsi="宋体" w:eastAsia="仿宋_GB2312" w:cs="宋体"/>
          <w:color w:val="000000"/>
          <w:kern w:val="0"/>
          <w:sz w:val="32"/>
          <w:szCs w:val="32"/>
          <w:u w:val="none"/>
        </w:rPr>
        <w:t xml:space="preserve"> </w:t>
      </w:r>
      <w:r>
        <w:rPr>
          <w:rFonts w:hint="eastAsia" w:ascii="仿宋_GB2312" w:hAnsi="宋体" w:eastAsia="仿宋_GB2312" w:cs="宋体"/>
          <w:color w:val="000000"/>
          <w:kern w:val="0"/>
          <w:sz w:val="32"/>
          <w:szCs w:val="32"/>
          <w:u w:val="none"/>
        </w:rPr>
        <w:t>【测试题库】</w:t>
      </w:r>
      <w:r>
        <w:rPr>
          <w:rFonts w:hint="eastAsia" w:ascii="仿宋_GB2312" w:hAnsi="宋体" w:eastAsia="仿宋_GB2312" w:cs="宋体"/>
          <w:bCs/>
          <w:kern w:val="0"/>
          <w:sz w:val="32"/>
          <w:szCs w:val="32"/>
          <w:u w:val="none"/>
        </w:rPr>
        <w:t>市金融监管局</w:t>
      </w:r>
      <w:r>
        <w:rPr>
          <w:rFonts w:hint="eastAsia" w:ascii="仿宋_GB2312" w:hAnsi="宋体" w:eastAsia="仿宋_GB2312" w:cs="宋体"/>
          <w:color w:val="000000"/>
          <w:kern w:val="0"/>
          <w:sz w:val="32"/>
          <w:szCs w:val="32"/>
          <w:u w:val="none"/>
        </w:rPr>
        <w:t>编制统一题库，题库原则上至少每年更新一次，适时补充相关的法律法规和政策文件精神，</w:t>
      </w:r>
      <w:r>
        <w:rPr>
          <w:rFonts w:ascii="仿宋_GB2312" w:hAnsi="宋体" w:eastAsia="仿宋_GB2312" w:cs="宋体"/>
          <w:color w:val="000000"/>
          <w:kern w:val="0"/>
          <w:sz w:val="32"/>
          <w:szCs w:val="32"/>
          <w:u w:val="none"/>
        </w:rPr>
        <w:t>以适应行业</w:t>
      </w:r>
      <w:r>
        <w:rPr>
          <w:rFonts w:hint="eastAsia" w:ascii="仿宋_GB2312" w:hAnsi="宋体" w:eastAsia="仿宋_GB2312" w:cs="宋体"/>
          <w:color w:val="000000"/>
          <w:kern w:val="0"/>
          <w:sz w:val="32"/>
          <w:szCs w:val="32"/>
          <w:u w:val="none"/>
        </w:rPr>
        <w:t>最新的监管与发展要求。</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color w:val="000000"/>
          <w:kern w:val="0"/>
          <w:sz w:val="32"/>
          <w:szCs w:val="32"/>
          <w:u w:val="none"/>
        </w:rPr>
      </w:pPr>
      <w:r>
        <w:rPr>
          <w:rFonts w:hint="eastAsia" w:ascii="黑体" w:hAnsi="黑体" w:eastAsia="黑体" w:cs="宋体"/>
          <w:color w:val="000000"/>
          <w:kern w:val="0"/>
          <w:sz w:val="32"/>
          <w:szCs w:val="32"/>
          <w:u w:val="none"/>
        </w:rPr>
        <w:t>第七条</w:t>
      </w:r>
      <w:r>
        <w:rPr>
          <w:rFonts w:hint="eastAsia" w:ascii="仿宋_GB2312" w:hAnsi="宋体" w:eastAsia="仿宋_GB2312" w:cs="宋体"/>
          <w:bCs/>
          <w:kern w:val="0"/>
          <w:sz w:val="32"/>
          <w:szCs w:val="32"/>
          <w:u w:val="none"/>
        </w:rPr>
        <w:t xml:space="preserve"> 【测试平台】市金融监管局建立</w:t>
      </w:r>
      <w:r>
        <w:rPr>
          <w:rFonts w:hint="eastAsia" w:ascii="方正仿宋_GBK" w:hAnsi="宋体" w:eastAsia="方正仿宋_GBK" w:cs="宋体"/>
          <w:kern w:val="0"/>
          <w:sz w:val="32"/>
          <w:szCs w:val="32"/>
          <w:u w:val="none"/>
        </w:rPr>
        <w:t>重庆市融</w:t>
      </w:r>
      <w:r>
        <w:rPr>
          <w:rFonts w:hint="eastAsia" w:ascii="方正仿宋_GBK" w:hAnsi="宋体" w:eastAsia="方正仿宋_GBK" w:cs="宋体"/>
          <w:color w:val="000000"/>
          <w:kern w:val="0"/>
          <w:sz w:val="32"/>
          <w:szCs w:val="32"/>
          <w:u w:val="none"/>
        </w:rPr>
        <w:t>资担保公司董监高人员履职能力测试系统（以下简称测试系统），</w:t>
      </w:r>
      <w:r>
        <w:rPr>
          <w:rFonts w:hint="eastAsia" w:ascii="方正仿宋_GBK" w:hAnsi="宋体" w:eastAsia="方正仿宋_GBK" w:cs="宋体"/>
          <w:bCs/>
          <w:kern w:val="0"/>
          <w:sz w:val="32"/>
          <w:szCs w:val="32"/>
          <w:u w:val="none"/>
        </w:rPr>
        <w:t>全程采用线上智能化测试，</w:t>
      </w:r>
      <w:r>
        <w:rPr>
          <w:rFonts w:hint="eastAsia" w:ascii="方正仿宋_GBK" w:hAnsi="宋体" w:eastAsia="方正仿宋_GBK" w:cs="宋体"/>
          <w:kern w:val="0"/>
          <w:sz w:val="32"/>
          <w:szCs w:val="32"/>
          <w:u w:val="none"/>
        </w:rPr>
        <w:t>由参</w:t>
      </w:r>
      <w:r>
        <w:rPr>
          <w:rFonts w:hint="eastAsia" w:ascii="方正仿宋_GBK" w:hAnsi="宋体" w:eastAsia="方正仿宋_GBK" w:cs="宋体"/>
          <w:color w:val="000000"/>
          <w:kern w:val="0"/>
          <w:sz w:val="32"/>
          <w:szCs w:val="32"/>
          <w:u w:val="none"/>
        </w:rPr>
        <w:t>加测试人员登录测试系统</w:t>
      </w:r>
      <w:r>
        <w:rPr>
          <w:rFonts w:hint="eastAsia" w:ascii="仿宋_GB2312" w:hAnsi="宋体" w:eastAsia="仿宋_GB2312" w:cs="宋体"/>
          <w:color w:val="000000"/>
          <w:kern w:val="0"/>
          <w:sz w:val="32"/>
          <w:szCs w:val="32"/>
          <w:u w:val="none"/>
        </w:rPr>
        <w:t>完成测试。</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color w:val="000000"/>
          <w:kern w:val="0"/>
          <w:sz w:val="32"/>
          <w:szCs w:val="32"/>
          <w:u w:val="none"/>
        </w:rPr>
      </w:pPr>
      <w:r>
        <w:rPr>
          <w:rFonts w:hint="eastAsia" w:ascii="仿宋_GB2312" w:hAnsi="宋体" w:eastAsia="仿宋_GB2312" w:cs="宋体"/>
          <w:color w:val="000000"/>
          <w:kern w:val="0"/>
          <w:sz w:val="32"/>
          <w:szCs w:val="32"/>
          <w:u w:val="none"/>
        </w:rPr>
        <w:t>各融资担保机构负责测试系统中董监高人员基础信息的录入、变更和日常维护，董监高人员基础信息必须与监管备案信息保持一致。</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color w:val="000000"/>
          <w:kern w:val="0"/>
          <w:sz w:val="32"/>
          <w:szCs w:val="32"/>
          <w:u w:val="none"/>
        </w:rPr>
      </w:pPr>
      <w:r>
        <w:rPr>
          <w:rFonts w:hint="eastAsia" w:ascii="黑体" w:hAnsi="黑体" w:eastAsia="黑体" w:cs="宋体"/>
          <w:color w:val="000000"/>
          <w:kern w:val="0"/>
          <w:sz w:val="32"/>
          <w:szCs w:val="32"/>
          <w:u w:val="none"/>
        </w:rPr>
        <w:t>第八条</w:t>
      </w:r>
      <w:r>
        <w:rPr>
          <w:rFonts w:hint="eastAsia" w:ascii="仿宋_GB2312" w:hAnsi="宋体" w:eastAsia="仿宋_GB2312" w:cs="宋体"/>
          <w:bCs/>
          <w:color w:val="000000"/>
          <w:kern w:val="0"/>
          <w:sz w:val="32"/>
          <w:szCs w:val="32"/>
          <w:u w:val="none"/>
        </w:rPr>
        <w:t xml:space="preserve"> 【测试形式】董监高履职能力测试</w:t>
      </w:r>
      <w:r>
        <w:rPr>
          <w:rFonts w:hint="eastAsia" w:ascii="仿宋_GB2312" w:hAnsi="宋体" w:eastAsia="仿宋_GB2312" w:cs="宋体"/>
          <w:bCs/>
          <w:color w:val="000000"/>
          <w:kern w:val="0"/>
          <w:sz w:val="32"/>
          <w:szCs w:val="32"/>
          <w:u w:val="none"/>
          <w:lang w:eastAsia="zh-CN"/>
        </w:rPr>
        <w:t>拟</w:t>
      </w:r>
      <w:r>
        <w:rPr>
          <w:rFonts w:hint="eastAsia" w:ascii="仿宋_GB2312" w:hAnsi="宋体" w:eastAsia="仿宋_GB2312" w:cs="宋体"/>
          <w:bCs/>
          <w:color w:val="000000"/>
          <w:kern w:val="0"/>
          <w:sz w:val="32"/>
          <w:szCs w:val="32"/>
          <w:u w:val="none"/>
        </w:rPr>
        <w:t>每年组织一次，</w:t>
      </w:r>
      <w:r>
        <w:rPr>
          <w:rFonts w:hint="eastAsia" w:ascii="仿宋_GB2312" w:hAnsi="宋体" w:eastAsia="仿宋_GB2312" w:cs="宋体"/>
          <w:color w:val="000000"/>
          <w:kern w:val="0"/>
          <w:sz w:val="32"/>
          <w:szCs w:val="32"/>
          <w:u w:val="none"/>
        </w:rPr>
        <w:t>采取集中测试和自主测试两种方式进行，</w:t>
      </w:r>
      <w:r>
        <w:rPr>
          <w:rFonts w:hint="eastAsia" w:ascii="仿宋_GB2312" w:hAnsi="宋体" w:eastAsia="仿宋_GB2312" w:cs="宋体"/>
          <w:bCs/>
          <w:color w:val="000000"/>
          <w:kern w:val="0"/>
          <w:sz w:val="32"/>
          <w:szCs w:val="32"/>
          <w:u w:val="none"/>
        </w:rPr>
        <w:t>实现董监高人员每年全覆盖</w:t>
      </w:r>
      <w:r>
        <w:rPr>
          <w:rFonts w:hint="eastAsia" w:ascii="仿宋_GB2312" w:hAnsi="宋体" w:eastAsia="仿宋_GB2312" w:cs="宋体"/>
          <w:color w:val="000000"/>
          <w:kern w:val="0"/>
          <w:sz w:val="32"/>
          <w:szCs w:val="32"/>
          <w:u w:val="none"/>
        </w:rPr>
        <w:t>。集中测试由市金融监管局每年抽选部分董监高人员在同一时间、同一地点、同一试题集中进行测试；其余董监高人员在规定的时间段内，自行登录系统完成测试。</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color w:val="000000"/>
          <w:kern w:val="0"/>
          <w:sz w:val="32"/>
          <w:szCs w:val="32"/>
          <w:u w:val="none"/>
        </w:rPr>
      </w:pPr>
      <w:r>
        <w:rPr>
          <w:rFonts w:hint="eastAsia" w:ascii="黑体" w:hAnsi="黑体" w:eastAsia="黑体" w:cs="宋体"/>
          <w:color w:val="000000"/>
          <w:kern w:val="0"/>
          <w:sz w:val="32"/>
          <w:szCs w:val="32"/>
          <w:u w:val="none"/>
        </w:rPr>
        <w:t>第九条</w:t>
      </w:r>
      <w:r>
        <w:rPr>
          <w:rFonts w:hint="eastAsia" w:ascii="仿宋_GB2312" w:hAnsi="宋体" w:eastAsia="仿宋_GB2312" w:cs="宋体"/>
          <w:bCs/>
          <w:color w:val="000000"/>
          <w:kern w:val="0"/>
          <w:sz w:val="32"/>
          <w:szCs w:val="32"/>
          <w:u w:val="none"/>
        </w:rPr>
        <w:t xml:space="preserve"> 【抽测重点】</w:t>
      </w:r>
      <w:r>
        <w:rPr>
          <w:rFonts w:hint="eastAsia" w:ascii="仿宋_GB2312" w:hAnsi="宋体" w:eastAsia="仿宋_GB2312" w:cs="宋体"/>
          <w:color w:val="000000"/>
          <w:kern w:val="0"/>
          <w:sz w:val="32"/>
          <w:szCs w:val="32"/>
          <w:u w:val="none"/>
        </w:rPr>
        <w:t>市金融监管局每年按照一定比例抽取集中测试人员，重点抽取对象为新任职的董监高人员，年度监管评价较低、监管发现问题较多、风险较大、信访投诉较多融资担保公司的董监高人员。</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color w:val="000000"/>
          <w:kern w:val="0"/>
          <w:sz w:val="32"/>
          <w:szCs w:val="32"/>
          <w:u w:val="none"/>
        </w:rPr>
      </w:pPr>
      <w:r>
        <w:rPr>
          <w:rFonts w:hint="eastAsia" w:ascii="黑体" w:hAnsi="黑体" w:eastAsia="黑体" w:cs="宋体"/>
          <w:color w:val="000000"/>
          <w:kern w:val="0"/>
          <w:sz w:val="32"/>
          <w:szCs w:val="32"/>
          <w:u w:val="none"/>
        </w:rPr>
        <w:t>第十条</w:t>
      </w:r>
      <w:r>
        <w:rPr>
          <w:rFonts w:hint="eastAsia" w:ascii="仿宋_GB2312" w:hAnsi="宋体" w:eastAsia="仿宋_GB2312" w:cs="宋体"/>
          <w:bCs/>
          <w:color w:val="000000"/>
          <w:kern w:val="0"/>
          <w:sz w:val="32"/>
          <w:szCs w:val="32"/>
          <w:u w:val="none"/>
        </w:rPr>
        <w:t xml:space="preserve"> 【延伸测试】各融资担保机构也可利用测试系统，自行组织对本机构工作人员的测试，提升整体队伍的从业能力和水平。</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bCs/>
          <w:color w:val="000000"/>
          <w:kern w:val="0"/>
          <w:sz w:val="32"/>
          <w:szCs w:val="32"/>
          <w:u w:val="none"/>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ascii="仿宋_GB2312" w:hAnsi="宋体" w:eastAsia="仿宋_GB2312" w:cs="宋体"/>
          <w:color w:val="000000"/>
          <w:kern w:val="0"/>
          <w:sz w:val="32"/>
          <w:szCs w:val="32"/>
          <w:u w:val="none"/>
        </w:rPr>
      </w:pPr>
      <w:r>
        <w:rPr>
          <w:rFonts w:hint="eastAsia" w:ascii="黑体" w:hAnsi="黑体" w:eastAsia="黑体" w:cs="宋体"/>
          <w:color w:val="000000"/>
          <w:kern w:val="0"/>
          <w:sz w:val="32"/>
          <w:szCs w:val="32"/>
          <w:u w:val="none"/>
        </w:rPr>
        <w:t>第三章</w:t>
      </w:r>
      <w:r>
        <w:rPr>
          <w:rFonts w:ascii="Calibri" w:hAnsi="Calibri" w:eastAsia="黑体" w:cs="Calibri"/>
          <w:color w:val="000000"/>
          <w:kern w:val="0"/>
          <w:sz w:val="32"/>
          <w:szCs w:val="32"/>
          <w:u w:val="none"/>
        </w:rPr>
        <w:t>  </w:t>
      </w:r>
      <w:r>
        <w:rPr>
          <w:rFonts w:hint="eastAsia" w:ascii="黑体" w:hAnsi="黑体" w:eastAsia="黑体" w:cs="宋体"/>
          <w:color w:val="000000"/>
          <w:kern w:val="0"/>
          <w:sz w:val="32"/>
          <w:szCs w:val="32"/>
          <w:u w:val="none"/>
        </w:rPr>
        <w:t>测试组织实施</w:t>
      </w:r>
    </w:p>
    <w:p>
      <w:pPr>
        <w:keepNext w:val="0"/>
        <w:keepLines w:val="0"/>
        <w:pageBreakBefore w:val="0"/>
        <w:shd w:val="clear" w:color="auto" w:fill="FFFFFF"/>
        <w:kinsoku/>
        <w:wordWrap/>
        <w:overflowPunct/>
        <w:topLinePunct w:val="0"/>
        <w:autoSpaceDE/>
        <w:autoSpaceDN/>
        <w:bidi w:val="0"/>
        <w:adjustRightInd/>
        <w:snapToGrid/>
        <w:spacing w:line="590" w:lineRule="exact"/>
        <w:ind w:firstLine="640"/>
        <w:textAlignment w:val="auto"/>
        <w:rPr>
          <w:rFonts w:ascii="仿宋_GB2312" w:hAnsi="宋体" w:eastAsia="仿宋_GB2312" w:cs="宋体"/>
          <w:color w:val="000000"/>
          <w:kern w:val="0"/>
          <w:sz w:val="32"/>
          <w:szCs w:val="32"/>
          <w:u w:val="none"/>
        </w:rPr>
      </w:pPr>
      <w:r>
        <w:rPr>
          <w:rFonts w:hint="eastAsia" w:ascii="黑体" w:hAnsi="黑体" w:eastAsia="黑体" w:cs="宋体"/>
          <w:color w:val="000000"/>
          <w:kern w:val="0"/>
          <w:sz w:val="32"/>
          <w:szCs w:val="32"/>
          <w:u w:val="none"/>
        </w:rPr>
        <w:t>第十一条</w:t>
      </w:r>
      <w:r>
        <w:rPr>
          <w:rFonts w:hint="eastAsia" w:ascii="仿宋_GB2312" w:hAnsi="宋体" w:eastAsia="仿宋_GB2312" w:cs="宋体"/>
          <w:color w:val="000000"/>
          <w:kern w:val="0"/>
          <w:sz w:val="32"/>
          <w:szCs w:val="32"/>
          <w:u w:val="none"/>
        </w:rPr>
        <w:t xml:space="preserve"> 【组织管理】市金融监管局负责董监高履职能力测试系统的建设、维护和升级，负责建立、维护和更新测试题库，组织实施年度测试工作，加强测试结果的有效运用。也可授权或委托第三方机构协助承办测试具体工作。</w:t>
      </w:r>
    </w:p>
    <w:p>
      <w:pPr>
        <w:keepNext w:val="0"/>
        <w:keepLines w:val="0"/>
        <w:pageBreakBefore w:val="0"/>
        <w:shd w:val="clear" w:color="auto" w:fill="FFFFFF"/>
        <w:kinsoku/>
        <w:wordWrap/>
        <w:overflowPunct/>
        <w:topLinePunct w:val="0"/>
        <w:autoSpaceDE/>
        <w:autoSpaceDN/>
        <w:bidi w:val="0"/>
        <w:adjustRightInd/>
        <w:snapToGrid/>
        <w:spacing w:line="590" w:lineRule="exact"/>
        <w:ind w:firstLine="640"/>
        <w:textAlignment w:val="auto"/>
        <w:rPr>
          <w:rFonts w:ascii="仿宋_GB2312" w:hAnsi="宋体" w:eastAsia="仿宋_GB2312" w:cs="宋体"/>
          <w:color w:val="000000"/>
          <w:kern w:val="0"/>
          <w:sz w:val="32"/>
          <w:szCs w:val="32"/>
          <w:u w:val="none"/>
        </w:rPr>
      </w:pPr>
      <w:r>
        <w:rPr>
          <w:rFonts w:hint="eastAsia" w:ascii="仿宋_GB2312" w:hAnsi="宋体" w:eastAsia="仿宋_GB2312" w:cs="宋体"/>
          <w:color w:val="000000"/>
          <w:kern w:val="0"/>
          <w:sz w:val="32"/>
          <w:szCs w:val="32"/>
          <w:u w:val="none"/>
        </w:rPr>
        <w:t>各融资担保机构要高度重视董监高人员履职能力测试工作，应明确测试系统的管理人员，负责本单位董监高人员履职能力测试工作的日常联系、信息录入和系统维护等。</w:t>
      </w:r>
    </w:p>
    <w:p>
      <w:pPr>
        <w:keepNext w:val="0"/>
        <w:keepLines w:val="0"/>
        <w:pageBreakBefore w:val="0"/>
        <w:shd w:val="clear" w:color="auto" w:fill="FFFFFF"/>
        <w:kinsoku/>
        <w:wordWrap/>
        <w:overflowPunct/>
        <w:topLinePunct w:val="0"/>
        <w:autoSpaceDE/>
        <w:autoSpaceDN/>
        <w:bidi w:val="0"/>
        <w:adjustRightInd/>
        <w:snapToGrid/>
        <w:spacing w:line="590" w:lineRule="exact"/>
        <w:ind w:firstLine="640"/>
        <w:textAlignment w:val="auto"/>
        <w:rPr>
          <w:rFonts w:ascii="仿宋_GB2312" w:hAnsi="宋体" w:eastAsia="仿宋_GB2312" w:cs="宋体"/>
          <w:color w:val="000000"/>
          <w:kern w:val="0"/>
          <w:sz w:val="32"/>
          <w:szCs w:val="32"/>
          <w:u w:val="none"/>
        </w:rPr>
      </w:pPr>
      <w:r>
        <w:rPr>
          <w:rFonts w:hint="eastAsia" w:ascii="仿宋_GB2312" w:hAnsi="宋体" w:eastAsia="仿宋_GB2312" w:cs="宋体"/>
          <w:color w:val="000000"/>
          <w:kern w:val="0"/>
          <w:sz w:val="32"/>
          <w:szCs w:val="32"/>
          <w:u w:val="none"/>
        </w:rPr>
        <w:t>各融资担保机构董监高人员应加强相关法律法规和行业监管规制的常态化学习，每年按照要求参加履职能力测试，不断提升从业能力。</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color w:val="000000"/>
          <w:kern w:val="0"/>
          <w:sz w:val="32"/>
          <w:szCs w:val="32"/>
          <w:u w:val="none"/>
        </w:rPr>
      </w:pPr>
      <w:r>
        <w:rPr>
          <w:rFonts w:hint="eastAsia" w:ascii="黑体" w:hAnsi="黑体" w:eastAsia="黑体" w:cs="宋体"/>
          <w:color w:val="000000"/>
          <w:kern w:val="0"/>
          <w:sz w:val="32"/>
          <w:szCs w:val="32"/>
          <w:u w:val="none"/>
        </w:rPr>
        <w:t>第十二条</w:t>
      </w:r>
      <w:r>
        <w:rPr>
          <w:rFonts w:hint="eastAsia" w:ascii="仿宋_GB2312" w:hAnsi="宋体" w:eastAsia="仿宋_GB2312" w:cs="宋体"/>
          <w:color w:val="000000"/>
          <w:kern w:val="0"/>
          <w:sz w:val="32"/>
          <w:szCs w:val="32"/>
          <w:u w:val="none"/>
        </w:rPr>
        <w:t xml:space="preserve"> 【时间安排】市金融监管局按年度组织测试工作，每年的测试原则上在6月底之前完成，如遇特殊情况可提前或延后。</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kern w:val="0"/>
          <w:sz w:val="32"/>
          <w:szCs w:val="32"/>
          <w:u w:val="none"/>
        </w:rPr>
      </w:pPr>
      <w:r>
        <w:rPr>
          <w:rFonts w:hint="eastAsia" w:ascii="黑体" w:hAnsi="黑体" w:eastAsia="黑体" w:cs="宋体"/>
          <w:color w:val="000000"/>
          <w:kern w:val="0"/>
          <w:sz w:val="32"/>
          <w:szCs w:val="32"/>
          <w:u w:val="none"/>
        </w:rPr>
        <w:t>第十三条</w:t>
      </w:r>
      <w:r>
        <w:rPr>
          <w:rFonts w:hint="eastAsia" w:ascii="仿宋_GB2312" w:hAnsi="宋体" w:eastAsia="仿宋_GB2312" w:cs="宋体"/>
          <w:kern w:val="0"/>
          <w:sz w:val="32"/>
          <w:szCs w:val="32"/>
          <w:u w:val="none"/>
        </w:rPr>
        <w:t xml:space="preserve"> 【测试程序】市金融监管局根据监管工作需要，确定测试时间、地点、测试人员、测试形式等，并提前15日向参加测试的融资担保公司发出测试通知。</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kern w:val="0"/>
          <w:sz w:val="32"/>
          <w:szCs w:val="32"/>
          <w:u w:val="none"/>
        </w:rPr>
      </w:pPr>
      <w:r>
        <w:rPr>
          <w:rFonts w:ascii="仿宋_GB2312" w:hAnsi="宋体" w:eastAsia="仿宋_GB2312" w:cs="宋体"/>
          <w:kern w:val="0"/>
          <w:sz w:val="32"/>
          <w:szCs w:val="32"/>
          <w:u w:val="none"/>
        </w:rPr>
        <w:t>各</w:t>
      </w:r>
      <w:r>
        <w:rPr>
          <w:rFonts w:hint="eastAsia" w:ascii="仿宋_GB2312" w:hAnsi="宋体" w:eastAsia="仿宋_GB2312" w:cs="宋体"/>
          <w:kern w:val="0"/>
          <w:sz w:val="32"/>
          <w:szCs w:val="32"/>
          <w:u w:val="none"/>
        </w:rPr>
        <w:t>融资担保公司负责</w:t>
      </w:r>
      <w:r>
        <w:rPr>
          <w:rFonts w:ascii="仿宋_GB2312" w:hAnsi="宋体" w:eastAsia="仿宋_GB2312" w:cs="宋体"/>
          <w:kern w:val="0"/>
          <w:sz w:val="32"/>
          <w:szCs w:val="32"/>
          <w:u w:val="none"/>
        </w:rPr>
        <w:t>通知</w:t>
      </w:r>
      <w:r>
        <w:rPr>
          <w:rFonts w:hint="eastAsia" w:ascii="仿宋_GB2312" w:hAnsi="宋体" w:eastAsia="仿宋_GB2312" w:cs="宋体"/>
          <w:kern w:val="0"/>
          <w:sz w:val="32"/>
          <w:szCs w:val="32"/>
          <w:u w:val="none"/>
        </w:rPr>
        <w:t>本单位符合条件的董监</w:t>
      </w:r>
      <w:r>
        <w:rPr>
          <w:rFonts w:ascii="仿宋_GB2312" w:hAnsi="宋体" w:eastAsia="仿宋_GB2312" w:cs="宋体"/>
          <w:kern w:val="0"/>
          <w:sz w:val="32"/>
          <w:szCs w:val="32"/>
          <w:u w:val="none"/>
        </w:rPr>
        <w:t>高人员</w:t>
      </w:r>
      <w:r>
        <w:rPr>
          <w:rFonts w:hint="eastAsia" w:ascii="仿宋_GB2312" w:hAnsi="宋体" w:eastAsia="仿宋_GB2312" w:cs="宋体"/>
          <w:kern w:val="0"/>
          <w:sz w:val="32"/>
          <w:szCs w:val="32"/>
          <w:u w:val="none"/>
        </w:rPr>
        <w:t>参加</w:t>
      </w:r>
      <w:r>
        <w:rPr>
          <w:rFonts w:ascii="仿宋_GB2312" w:hAnsi="宋体" w:eastAsia="仿宋_GB2312" w:cs="宋体"/>
          <w:kern w:val="0"/>
          <w:sz w:val="32"/>
          <w:szCs w:val="32"/>
          <w:u w:val="none"/>
        </w:rPr>
        <w:t>测试</w:t>
      </w:r>
      <w:r>
        <w:rPr>
          <w:rFonts w:hint="eastAsia" w:ascii="仿宋_GB2312" w:hAnsi="宋体" w:eastAsia="仿宋_GB2312" w:cs="宋体"/>
          <w:kern w:val="0"/>
          <w:sz w:val="32"/>
          <w:szCs w:val="32"/>
          <w:u w:val="none"/>
        </w:rPr>
        <w:t>。</w:t>
      </w:r>
      <w:r>
        <w:rPr>
          <w:rFonts w:ascii="仿宋_GB2312" w:hAnsi="宋体" w:eastAsia="仿宋_GB2312" w:cs="宋体"/>
          <w:kern w:val="0"/>
          <w:sz w:val="32"/>
          <w:szCs w:val="32"/>
          <w:u w:val="none"/>
        </w:rPr>
        <w:t>因故不能参</w:t>
      </w:r>
      <w:r>
        <w:rPr>
          <w:rFonts w:hint="eastAsia" w:ascii="仿宋_GB2312" w:hAnsi="宋体" w:eastAsia="仿宋_GB2312" w:cs="宋体"/>
          <w:kern w:val="0"/>
          <w:sz w:val="32"/>
          <w:szCs w:val="32"/>
          <w:u w:val="none"/>
        </w:rPr>
        <w:t>加</w:t>
      </w:r>
      <w:r>
        <w:rPr>
          <w:rFonts w:ascii="仿宋_GB2312" w:hAnsi="宋体" w:eastAsia="仿宋_GB2312" w:cs="宋体"/>
          <w:kern w:val="0"/>
          <w:sz w:val="32"/>
          <w:szCs w:val="32"/>
          <w:u w:val="none"/>
        </w:rPr>
        <w:t>的，应提前</w:t>
      </w:r>
      <w:r>
        <w:rPr>
          <w:rFonts w:hint="eastAsia" w:ascii="仿宋_GB2312" w:hAnsi="宋体" w:eastAsia="仿宋_GB2312" w:cs="宋体"/>
          <w:kern w:val="0"/>
          <w:sz w:val="32"/>
          <w:szCs w:val="32"/>
          <w:u w:val="none"/>
        </w:rPr>
        <w:t>向监管部门</w:t>
      </w:r>
      <w:r>
        <w:rPr>
          <w:rFonts w:ascii="仿宋_GB2312" w:hAnsi="宋体" w:eastAsia="仿宋_GB2312" w:cs="宋体"/>
          <w:kern w:val="0"/>
          <w:sz w:val="32"/>
          <w:szCs w:val="32"/>
          <w:u w:val="none"/>
        </w:rPr>
        <w:t>请假</w:t>
      </w:r>
      <w:r>
        <w:rPr>
          <w:rFonts w:hint="eastAsia" w:ascii="仿宋_GB2312" w:hAnsi="宋体" w:eastAsia="仿宋_GB2312" w:cs="宋体"/>
          <w:kern w:val="0"/>
          <w:sz w:val="32"/>
          <w:szCs w:val="32"/>
          <w:u w:val="none"/>
        </w:rPr>
        <w:t>；无故不参加测试的，视为测试不合格。</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color w:val="000000"/>
          <w:kern w:val="0"/>
          <w:sz w:val="32"/>
          <w:szCs w:val="32"/>
          <w:u w:val="none"/>
        </w:rPr>
      </w:pPr>
      <w:r>
        <w:rPr>
          <w:rFonts w:hint="eastAsia" w:ascii="方正仿宋_GBK" w:hAnsi="宋体" w:eastAsia="方正仿宋_GBK" w:cs="宋体"/>
          <w:kern w:val="0"/>
          <w:sz w:val="32"/>
          <w:szCs w:val="32"/>
          <w:u w:val="none"/>
        </w:rPr>
        <w:t>自主</w:t>
      </w:r>
      <w:r>
        <w:rPr>
          <w:rFonts w:hint="eastAsia" w:ascii="方正仿宋_GBK" w:hAnsi="宋体" w:eastAsia="方正仿宋_GBK" w:cs="宋体"/>
          <w:color w:val="000000"/>
          <w:kern w:val="0"/>
          <w:sz w:val="32"/>
          <w:szCs w:val="32"/>
          <w:u w:val="none"/>
        </w:rPr>
        <w:t>测试人员在规定时间段内登录测试系统，自行</w:t>
      </w:r>
      <w:r>
        <w:rPr>
          <w:rFonts w:hint="eastAsia" w:ascii="仿宋_GB2312" w:hAnsi="宋体" w:eastAsia="仿宋_GB2312" w:cs="宋体"/>
          <w:color w:val="000000"/>
          <w:kern w:val="0"/>
          <w:sz w:val="32"/>
          <w:szCs w:val="32"/>
          <w:u w:val="none"/>
        </w:rPr>
        <w:t>独立完成测试；集中测试人员按照市金融监管局统一安排在同一地点</w:t>
      </w:r>
      <w:r>
        <w:rPr>
          <w:rFonts w:hint="eastAsia" w:ascii="方正仿宋_GBK" w:hAnsi="宋体" w:eastAsia="方正仿宋_GBK" w:cs="宋体"/>
          <w:color w:val="000000"/>
          <w:kern w:val="0"/>
          <w:sz w:val="32"/>
          <w:szCs w:val="32"/>
          <w:u w:val="none"/>
        </w:rPr>
        <w:t>登录测试系统，限时</w:t>
      </w:r>
      <w:r>
        <w:rPr>
          <w:rFonts w:hint="eastAsia" w:ascii="仿宋_GB2312" w:hAnsi="宋体" w:eastAsia="仿宋_GB2312" w:cs="宋体"/>
          <w:color w:val="000000"/>
          <w:kern w:val="0"/>
          <w:sz w:val="32"/>
          <w:szCs w:val="32"/>
          <w:u w:val="none"/>
        </w:rPr>
        <w:t>独立完成测试，市金融监管局负责现场监督。</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color w:val="000000"/>
          <w:kern w:val="0"/>
          <w:sz w:val="32"/>
          <w:szCs w:val="32"/>
          <w:u w:val="none"/>
        </w:rPr>
      </w:pPr>
      <w:r>
        <w:rPr>
          <w:rFonts w:hint="eastAsia" w:ascii="仿宋_GB2312" w:hAnsi="宋体" w:eastAsia="仿宋_GB2312" w:cs="宋体"/>
          <w:color w:val="000000"/>
          <w:kern w:val="0"/>
          <w:sz w:val="32"/>
          <w:szCs w:val="32"/>
          <w:u w:val="none"/>
        </w:rPr>
        <w:t>市金融监管局通过测试系统从题库中随机组卷，参加测试人员完成测试后，由测试系统当场自动阅卷打分。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仿宋_GB2312" w:hAnsi="宋体" w:eastAsia="仿宋_GB2312" w:cs="宋体"/>
          <w:color w:val="000000"/>
          <w:kern w:val="0"/>
          <w:sz w:val="32"/>
          <w:szCs w:val="32"/>
          <w:u w:val="none"/>
        </w:rPr>
      </w:pPr>
      <w:r>
        <w:rPr>
          <w:rFonts w:hint="eastAsia" w:ascii="黑体" w:hAnsi="黑体" w:eastAsia="黑体" w:cs="宋体"/>
          <w:color w:val="000000"/>
          <w:kern w:val="0"/>
          <w:sz w:val="32"/>
          <w:szCs w:val="32"/>
          <w:u w:val="none"/>
        </w:rPr>
        <w:t xml:space="preserve">第十四条 </w:t>
      </w:r>
      <w:r>
        <w:rPr>
          <w:rFonts w:hint="eastAsia" w:ascii="仿宋_GB2312" w:hAnsi="宋体" w:eastAsia="仿宋_GB2312" w:cs="宋体"/>
          <w:color w:val="000000"/>
          <w:kern w:val="0"/>
          <w:sz w:val="32"/>
          <w:szCs w:val="32"/>
          <w:u w:val="none"/>
        </w:rPr>
        <w:t>【资料归档】市金融监管局应建立董监高人员的履职能力测评档案，将测评资料整理归档，纳入董监高人员监管档案保管，为持续监管奠定基础。</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kern w:val="0"/>
          <w:sz w:val="32"/>
          <w:szCs w:val="32"/>
          <w:u w:val="none"/>
        </w:rPr>
      </w:pPr>
      <w:r>
        <w:rPr>
          <w:rFonts w:hint="eastAsia" w:ascii="黑体" w:hAnsi="黑体" w:eastAsia="黑体" w:cs="宋体"/>
          <w:color w:val="000000"/>
          <w:kern w:val="0"/>
          <w:sz w:val="32"/>
          <w:szCs w:val="32"/>
          <w:u w:val="none"/>
        </w:rPr>
        <w:t>第十五条</w:t>
      </w:r>
      <w:r>
        <w:rPr>
          <w:rFonts w:ascii="仿宋_GB2312" w:hAnsi="宋体" w:eastAsia="仿宋_GB2312" w:cs="宋体"/>
          <w:kern w:val="0"/>
          <w:sz w:val="32"/>
          <w:szCs w:val="32"/>
          <w:u w:val="none"/>
        </w:rPr>
        <w:t xml:space="preserve"> </w:t>
      </w:r>
      <w:r>
        <w:rPr>
          <w:rFonts w:hint="eastAsia" w:ascii="仿宋_GB2312" w:hAnsi="宋体" w:eastAsia="仿宋_GB2312" w:cs="宋体"/>
          <w:kern w:val="0"/>
          <w:sz w:val="32"/>
          <w:szCs w:val="32"/>
          <w:u w:val="none"/>
        </w:rPr>
        <w:t>【测试纪律】董监</w:t>
      </w:r>
      <w:r>
        <w:rPr>
          <w:rFonts w:ascii="仿宋_GB2312" w:hAnsi="宋体" w:eastAsia="仿宋_GB2312" w:cs="宋体"/>
          <w:kern w:val="0"/>
          <w:sz w:val="32"/>
          <w:szCs w:val="32"/>
          <w:u w:val="none"/>
        </w:rPr>
        <w:t>高人员</w:t>
      </w:r>
      <w:r>
        <w:rPr>
          <w:rFonts w:hint="eastAsia" w:ascii="仿宋_GB2312" w:hAnsi="宋体" w:eastAsia="仿宋_GB2312" w:cs="宋体"/>
          <w:kern w:val="0"/>
          <w:sz w:val="32"/>
          <w:szCs w:val="32"/>
          <w:u w:val="none"/>
        </w:rPr>
        <w:t>应严格执行测试纪律，确保独立、闭卷参加测试，严禁请人代考、弄虚作假。发现违反测试纪律的，视情节轻重相应采取扣分、成绩记0分等措施。监管部门的测试工作人员应严格遵守保密纪律，不得玩忽职守、</w:t>
      </w:r>
      <w:r>
        <w:rPr>
          <w:rFonts w:ascii="仿宋_GB2312" w:hAnsi="宋体" w:eastAsia="仿宋_GB2312" w:cs="宋体"/>
          <w:kern w:val="0"/>
          <w:sz w:val="32"/>
          <w:szCs w:val="32"/>
          <w:u w:val="none"/>
        </w:rPr>
        <w:t>徇私舞弊</w:t>
      </w:r>
      <w:r>
        <w:rPr>
          <w:rFonts w:hint="eastAsia" w:ascii="仿宋_GB2312" w:hAnsi="宋体" w:eastAsia="仿宋_GB2312" w:cs="宋体"/>
          <w:kern w:val="0"/>
          <w:sz w:val="32"/>
          <w:szCs w:val="32"/>
          <w:u w:val="none"/>
        </w:rPr>
        <w:t>。</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kern w:val="0"/>
          <w:sz w:val="32"/>
          <w:szCs w:val="32"/>
          <w:u w:val="none"/>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ascii="仿宋_GB2312" w:hAnsi="宋体" w:eastAsia="仿宋_GB2312" w:cs="宋体"/>
          <w:color w:val="000000"/>
          <w:kern w:val="0"/>
          <w:sz w:val="32"/>
          <w:szCs w:val="32"/>
          <w:u w:val="none"/>
        </w:rPr>
      </w:pPr>
      <w:r>
        <w:rPr>
          <w:rFonts w:hint="eastAsia" w:ascii="黑体" w:hAnsi="黑体" w:eastAsia="黑体" w:cs="宋体"/>
          <w:color w:val="000000"/>
          <w:kern w:val="0"/>
          <w:sz w:val="32"/>
          <w:szCs w:val="32"/>
          <w:u w:val="none"/>
        </w:rPr>
        <w:t>第四章</w:t>
      </w:r>
      <w:r>
        <w:rPr>
          <w:rFonts w:ascii="Calibri" w:hAnsi="Calibri" w:eastAsia="黑体" w:cs="Calibri"/>
          <w:color w:val="000000"/>
          <w:kern w:val="0"/>
          <w:sz w:val="32"/>
          <w:szCs w:val="32"/>
          <w:u w:val="none"/>
        </w:rPr>
        <w:t>  </w:t>
      </w:r>
      <w:r>
        <w:rPr>
          <w:rFonts w:hint="eastAsia" w:ascii="黑体" w:hAnsi="黑体" w:eastAsia="黑体" w:cs="宋体"/>
          <w:color w:val="000000"/>
          <w:kern w:val="0"/>
          <w:sz w:val="32"/>
          <w:szCs w:val="32"/>
          <w:u w:val="none"/>
        </w:rPr>
        <w:t>测试结果运用</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color w:val="000000"/>
          <w:kern w:val="0"/>
          <w:sz w:val="32"/>
          <w:szCs w:val="32"/>
          <w:u w:val="none"/>
        </w:rPr>
      </w:pPr>
      <w:r>
        <w:rPr>
          <w:rFonts w:hint="eastAsia" w:ascii="黑体" w:hAnsi="黑体" w:eastAsia="黑体" w:cs="宋体"/>
          <w:color w:val="000000"/>
          <w:kern w:val="0"/>
          <w:sz w:val="32"/>
          <w:szCs w:val="32"/>
          <w:u w:val="none"/>
        </w:rPr>
        <w:t xml:space="preserve">第十六条 </w:t>
      </w:r>
      <w:r>
        <w:rPr>
          <w:rFonts w:hint="eastAsia" w:ascii="仿宋_GB2312" w:hAnsi="宋体" w:eastAsia="仿宋_GB2312" w:cs="宋体"/>
          <w:color w:val="000000"/>
          <w:kern w:val="0"/>
          <w:sz w:val="32"/>
          <w:szCs w:val="32"/>
          <w:u w:val="none"/>
        </w:rPr>
        <w:t>【测试结果】</w:t>
      </w:r>
      <w:r>
        <w:rPr>
          <w:rFonts w:hint="eastAsia" w:ascii="仿宋_GB2312" w:hAnsi="宋体" w:eastAsia="仿宋_GB2312" w:cs="宋体"/>
          <w:kern w:val="0"/>
          <w:sz w:val="32"/>
          <w:szCs w:val="32"/>
          <w:u w:val="none"/>
        </w:rPr>
        <w:t>董监</w:t>
      </w:r>
      <w:r>
        <w:rPr>
          <w:rFonts w:ascii="仿宋_GB2312" w:hAnsi="宋体" w:eastAsia="仿宋_GB2312" w:cs="宋体"/>
          <w:kern w:val="0"/>
          <w:sz w:val="32"/>
          <w:szCs w:val="32"/>
          <w:u w:val="none"/>
        </w:rPr>
        <w:t>高人员</w:t>
      </w:r>
      <w:r>
        <w:rPr>
          <w:rFonts w:hint="eastAsia" w:ascii="仿宋_GB2312" w:hAnsi="宋体" w:eastAsia="仿宋_GB2312" w:cs="宋体"/>
          <w:color w:val="000000"/>
          <w:kern w:val="0"/>
          <w:sz w:val="32"/>
          <w:szCs w:val="32"/>
          <w:u w:val="none"/>
        </w:rPr>
        <w:t>履职能力测试满分为100分，</w:t>
      </w:r>
      <w:r>
        <w:rPr>
          <w:rFonts w:ascii="仿宋_GB2312" w:hAnsi="宋体" w:eastAsia="仿宋_GB2312" w:cs="宋体"/>
          <w:color w:val="000000"/>
          <w:kern w:val="0"/>
          <w:sz w:val="32"/>
          <w:szCs w:val="32"/>
          <w:u w:val="none"/>
        </w:rPr>
        <w:t>6</w:t>
      </w:r>
      <w:r>
        <w:rPr>
          <w:rFonts w:hint="eastAsia" w:ascii="仿宋_GB2312" w:hAnsi="宋体" w:eastAsia="仿宋_GB2312" w:cs="宋体"/>
          <w:color w:val="000000"/>
          <w:kern w:val="0"/>
          <w:sz w:val="32"/>
          <w:szCs w:val="32"/>
          <w:u w:val="none"/>
        </w:rPr>
        <w:t>0分以上为合格。一个年度内测试不合格的，可参加一次补测，补测的时间和地点由市金融监管局另行确定。</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color w:val="000000"/>
          <w:kern w:val="0"/>
          <w:sz w:val="32"/>
          <w:szCs w:val="32"/>
          <w:u w:val="none"/>
        </w:rPr>
      </w:pPr>
      <w:r>
        <w:rPr>
          <w:rFonts w:hint="eastAsia" w:ascii="黑体" w:hAnsi="黑体" w:eastAsia="黑体" w:cs="宋体"/>
          <w:color w:val="000000"/>
          <w:kern w:val="0"/>
          <w:sz w:val="32"/>
          <w:szCs w:val="32"/>
          <w:u w:val="none"/>
        </w:rPr>
        <w:t xml:space="preserve">第十七条 </w:t>
      </w:r>
      <w:r>
        <w:rPr>
          <w:rFonts w:hint="eastAsia" w:ascii="仿宋_GB2312" w:hAnsi="宋体" w:eastAsia="仿宋_GB2312" w:cs="宋体"/>
          <w:color w:val="000000"/>
          <w:kern w:val="0"/>
          <w:sz w:val="32"/>
          <w:szCs w:val="32"/>
          <w:u w:val="none"/>
        </w:rPr>
        <w:t>【适当披露】市金融监管局可以根据监管需要，将董监高人员履职能力测试结果向融资担保行业、任职机构、区县金融管理部门、主要股东、主管部门、</w:t>
      </w:r>
      <w:r>
        <w:rPr>
          <w:rFonts w:hint="eastAsia" w:ascii="仿宋_GB2312" w:hAnsi="宋体" w:eastAsia="仿宋_GB2312" w:cs="宋体"/>
          <w:strike/>
          <w:color w:val="000000"/>
          <w:kern w:val="0"/>
          <w:sz w:val="32"/>
          <w:szCs w:val="32"/>
          <w:u w:val="none"/>
        </w:rPr>
        <w:t>社会公众</w:t>
      </w:r>
      <w:r>
        <w:rPr>
          <w:rFonts w:hint="eastAsia" w:ascii="仿宋_GB2312" w:hAnsi="宋体" w:eastAsia="仿宋_GB2312" w:cs="宋体"/>
          <w:color w:val="000000"/>
          <w:kern w:val="0"/>
          <w:sz w:val="32"/>
          <w:szCs w:val="32"/>
          <w:u w:val="none"/>
        </w:rPr>
        <w:t>等公开。</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color w:val="000000"/>
          <w:kern w:val="0"/>
          <w:sz w:val="32"/>
          <w:szCs w:val="32"/>
          <w:u w:val="none"/>
        </w:rPr>
      </w:pPr>
      <w:r>
        <w:rPr>
          <w:rFonts w:hint="eastAsia" w:ascii="黑体" w:hAnsi="黑体" w:eastAsia="黑体" w:cs="宋体"/>
          <w:color w:val="000000"/>
          <w:kern w:val="0"/>
          <w:sz w:val="32"/>
          <w:szCs w:val="32"/>
          <w:u w:val="none"/>
        </w:rPr>
        <w:t>第十八条</w:t>
      </w:r>
      <w:r>
        <w:rPr>
          <w:rFonts w:hint="eastAsia" w:ascii="仿宋_GB2312" w:hAnsi="宋体" w:eastAsia="仿宋_GB2312" w:cs="宋体"/>
          <w:bCs/>
          <w:color w:val="000000"/>
          <w:kern w:val="0"/>
          <w:sz w:val="32"/>
          <w:szCs w:val="32"/>
          <w:u w:val="none"/>
        </w:rPr>
        <w:t xml:space="preserve"> 【监管措施】年度测试（含补测）</w:t>
      </w:r>
      <w:r>
        <w:rPr>
          <w:rFonts w:hint="eastAsia" w:ascii="仿宋_GB2312" w:hAnsi="宋体" w:eastAsia="仿宋_GB2312" w:cs="宋体"/>
          <w:color w:val="000000"/>
          <w:kern w:val="0"/>
          <w:sz w:val="32"/>
          <w:szCs w:val="32"/>
          <w:u w:val="none"/>
        </w:rPr>
        <w:t>不合格的董监高人员，市金融监管局将视情况分别采取以下监管措施：</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color w:val="000000"/>
          <w:kern w:val="0"/>
          <w:sz w:val="32"/>
          <w:szCs w:val="32"/>
          <w:u w:val="none"/>
        </w:rPr>
      </w:pPr>
      <w:r>
        <w:rPr>
          <w:rFonts w:hint="eastAsia" w:ascii="仿宋_GB2312" w:hAnsi="宋体" w:eastAsia="仿宋_GB2312" w:cs="宋体"/>
          <w:color w:val="000000"/>
          <w:kern w:val="0"/>
          <w:sz w:val="32"/>
          <w:szCs w:val="32"/>
          <w:u w:val="none"/>
        </w:rPr>
        <w:t>（一）对其任职融资担保公司及本人进行监管约谈；</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color w:val="000000"/>
          <w:kern w:val="0"/>
          <w:sz w:val="32"/>
          <w:szCs w:val="32"/>
          <w:u w:val="none"/>
        </w:rPr>
      </w:pPr>
      <w:r>
        <w:rPr>
          <w:rFonts w:hint="eastAsia" w:ascii="仿宋_GB2312" w:hAnsi="宋体" w:eastAsia="仿宋_GB2312" w:cs="宋体"/>
          <w:color w:val="000000"/>
          <w:kern w:val="0"/>
          <w:sz w:val="32"/>
          <w:szCs w:val="32"/>
          <w:u w:val="none"/>
        </w:rPr>
        <w:t>（二</w:t>
      </w:r>
      <w:r>
        <w:rPr>
          <w:rFonts w:ascii="仿宋_GB2312" w:hAnsi="宋体" w:eastAsia="仿宋_GB2312" w:cs="宋体"/>
          <w:color w:val="000000"/>
          <w:kern w:val="0"/>
          <w:sz w:val="32"/>
          <w:szCs w:val="32"/>
          <w:u w:val="none"/>
        </w:rPr>
        <w:t>）</w:t>
      </w:r>
      <w:r>
        <w:rPr>
          <w:rFonts w:hint="eastAsia" w:ascii="仿宋_GB2312" w:hAnsi="宋体" w:eastAsia="仿宋_GB2312" w:cs="宋体"/>
          <w:color w:val="000000"/>
          <w:kern w:val="0"/>
          <w:sz w:val="32"/>
          <w:szCs w:val="32"/>
          <w:u w:val="none"/>
        </w:rPr>
        <w:t>连续两个</w:t>
      </w:r>
      <w:r>
        <w:rPr>
          <w:rFonts w:hint="eastAsia" w:ascii="仿宋_GB2312" w:hAnsi="宋体" w:eastAsia="仿宋_GB2312" w:cs="宋体"/>
          <w:bCs/>
          <w:color w:val="000000"/>
          <w:kern w:val="0"/>
          <w:sz w:val="32"/>
          <w:szCs w:val="32"/>
          <w:u w:val="none"/>
        </w:rPr>
        <w:t>年度测试（含补测）</w:t>
      </w:r>
      <w:r>
        <w:rPr>
          <w:rFonts w:hint="eastAsia" w:ascii="仿宋_GB2312" w:hAnsi="宋体" w:eastAsia="仿宋_GB2312" w:cs="宋体"/>
          <w:color w:val="000000"/>
          <w:kern w:val="0"/>
          <w:sz w:val="32"/>
          <w:szCs w:val="32"/>
          <w:u w:val="none"/>
        </w:rPr>
        <w:t>不合格的董监高人员，建议其任职融资担保公司进行调整；</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color w:val="000000"/>
          <w:kern w:val="0"/>
          <w:sz w:val="32"/>
          <w:szCs w:val="32"/>
          <w:u w:val="none"/>
        </w:rPr>
      </w:pPr>
      <w:r>
        <w:rPr>
          <w:rFonts w:hint="eastAsia" w:ascii="仿宋_GB2312" w:hAnsi="宋体" w:eastAsia="仿宋_GB2312" w:cs="宋体"/>
          <w:color w:val="000000"/>
          <w:kern w:val="0"/>
          <w:sz w:val="32"/>
          <w:szCs w:val="32"/>
          <w:u w:val="none"/>
        </w:rPr>
        <w:t>（三</w:t>
      </w:r>
      <w:r>
        <w:rPr>
          <w:rFonts w:ascii="仿宋_GB2312" w:hAnsi="宋体" w:eastAsia="仿宋_GB2312" w:cs="宋体"/>
          <w:color w:val="000000"/>
          <w:kern w:val="0"/>
          <w:sz w:val="32"/>
          <w:szCs w:val="32"/>
          <w:u w:val="none"/>
        </w:rPr>
        <w:t>）</w:t>
      </w:r>
      <w:r>
        <w:rPr>
          <w:rFonts w:hint="eastAsia" w:ascii="仿宋_GB2312" w:hAnsi="宋体" w:eastAsia="仿宋_GB2312" w:cs="宋体"/>
          <w:color w:val="000000"/>
          <w:kern w:val="0"/>
          <w:sz w:val="32"/>
          <w:szCs w:val="32"/>
          <w:u w:val="none"/>
        </w:rPr>
        <w:t>加大对其任职融资担保公司的现场检查频率；</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color w:val="000000"/>
          <w:kern w:val="0"/>
          <w:sz w:val="32"/>
          <w:szCs w:val="32"/>
          <w:u w:val="none"/>
        </w:rPr>
      </w:pPr>
      <w:r>
        <w:rPr>
          <w:rFonts w:hint="eastAsia" w:ascii="仿宋_GB2312" w:hAnsi="宋体" w:eastAsia="仿宋_GB2312" w:cs="宋体"/>
          <w:color w:val="000000"/>
          <w:kern w:val="0"/>
          <w:sz w:val="32"/>
          <w:szCs w:val="32"/>
          <w:u w:val="none"/>
        </w:rPr>
        <w:t>（四</w:t>
      </w:r>
      <w:r>
        <w:rPr>
          <w:rFonts w:ascii="仿宋_GB2312" w:hAnsi="宋体" w:eastAsia="仿宋_GB2312" w:cs="宋体"/>
          <w:color w:val="000000"/>
          <w:kern w:val="0"/>
          <w:sz w:val="32"/>
          <w:szCs w:val="32"/>
          <w:u w:val="none"/>
        </w:rPr>
        <w:t>）</w:t>
      </w:r>
      <w:r>
        <w:rPr>
          <w:rFonts w:hint="eastAsia" w:ascii="仿宋_GB2312" w:hAnsi="宋体" w:eastAsia="仿宋_GB2312" w:cs="宋体"/>
          <w:color w:val="000000"/>
          <w:kern w:val="0"/>
          <w:sz w:val="32"/>
          <w:szCs w:val="32"/>
          <w:u w:val="none"/>
        </w:rPr>
        <w:t>将董监高人员测试结果与融资担保公司的年度监管评价挂钩。</w:t>
      </w: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ascii="黑体" w:hAnsi="黑体" w:eastAsia="黑体" w:cs="宋体"/>
          <w:color w:val="000000"/>
          <w:kern w:val="0"/>
          <w:sz w:val="32"/>
          <w:szCs w:val="32"/>
          <w:u w:val="none"/>
        </w:rPr>
      </w:pP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ascii="仿宋_GB2312" w:hAnsi="宋体" w:eastAsia="仿宋_GB2312" w:cs="宋体"/>
          <w:color w:val="000000"/>
          <w:kern w:val="0"/>
          <w:sz w:val="32"/>
          <w:szCs w:val="32"/>
          <w:u w:val="none"/>
        </w:rPr>
      </w:pPr>
      <w:r>
        <w:rPr>
          <w:rFonts w:hint="eastAsia" w:ascii="黑体" w:hAnsi="黑体" w:eastAsia="黑体" w:cs="宋体"/>
          <w:color w:val="000000"/>
          <w:kern w:val="0"/>
          <w:sz w:val="32"/>
          <w:szCs w:val="32"/>
          <w:u w:val="none"/>
        </w:rPr>
        <w:t>第五章</w:t>
      </w:r>
      <w:r>
        <w:rPr>
          <w:rFonts w:ascii="Calibri" w:hAnsi="Calibri" w:eastAsia="黑体" w:cs="Calibri"/>
          <w:color w:val="000000"/>
          <w:kern w:val="0"/>
          <w:sz w:val="32"/>
          <w:szCs w:val="32"/>
          <w:u w:val="none"/>
        </w:rPr>
        <w:t>  </w:t>
      </w:r>
      <w:r>
        <w:rPr>
          <w:rFonts w:hint="eastAsia" w:ascii="黑体" w:hAnsi="黑体" w:eastAsia="黑体" w:cs="宋体"/>
          <w:color w:val="000000"/>
          <w:kern w:val="0"/>
          <w:sz w:val="32"/>
          <w:szCs w:val="32"/>
          <w:u w:val="none"/>
        </w:rPr>
        <w:t>附则</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color w:val="000000"/>
          <w:kern w:val="0"/>
          <w:sz w:val="32"/>
          <w:szCs w:val="32"/>
          <w:u w:val="none"/>
        </w:rPr>
      </w:pPr>
      <w:r>
        <w:rPr>
          <w:rFonts w:hint="eastAsia" w:ascii="黑体" w:hAnsi="黑体" w:eastAsia="黑体" w:cs="宋体"/>
          <w:color w:val="000000"/>
          <w:kern w:val="0"/>
          <w:sz w:val="32"/>
          <w:szCs w:val="32"/>
          <w:u w:val="none"/>
        </w:rPr>
        <w:t>第十九条</w:t>
      </w:r>
      <w:r>
        <w:rPr>
          <w:rFonts w:ascii="仿宋_GB2312" w:hAnsi="宋体" w:eastAsia="仿宋_GB2312" w:cs="宋体"/>
          <w:color w:val="000000"/>
          <w:kern w:val="0"/>
          <w:sz w:val="32"/>
          <w:szCs w:val="32"/>
          <w:u w:val="none"/>
        </w:rPr>
        <w:t xml:space="preserve"> 本办法由</w:t>
      </w:r>
      <w:r>
        <w:rPr>
          <w:rFonts w:hint="eastAsia" w:ascii="仿宋_GB2312" w:hAnsi="宋体" w:eastAsia="仿宋_GB2312" w:cs="宋体"/>
          <w:color w:val="000000"/>
          <w:kern w:val="0"/>
          <w:sz w:val="32"/>
          <w:szCs w:val="32"/>
          <w:u w:val="none"/>
        </w:rPr>
        <w:t>市金融监管局</w:t>
      </w:r>
      <w:r>
        <w:rPr>
          <w:rFonts w:ascii="仿宋_GB2312" w:hAnsi="宋体" w:eastAsia="仿宋_GB2312" w:cs="宋体"/>
          <w:color w:val="000000"/>
          <w:kern w:val="0"/>
          <w:sz w:val="32"/>
          <w:szCs w:val="32"/>
          <w:u w:val="none"/>
        </w:rPr>
        <w:t>负责解释和修订。</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color w:val="000000"/>
          <w:kern w:val="0"/>
          <w:sz w:val="32"/>
          <w:szCs w:val="32"/>
          <w:u w:val="none"/>
        </w:rPr>
      </w:pPr>
      <w:r>
        <w:rPr>
          <w:rFonts w:hint="eastAsia" w:ascii="黑体" w:hAnsi="黑体" w:eastAsia="黑体" w:cs="宋体"/>
          <w:color w:val="000000"/>
          <w:kern w:val="0"/>
          <w:sz w:val="32"/>
          <w:szCs w:val="32"/>
          <w:u w:val="none"/>
        </w:rPr>
        <w:t>第二十条</w:t>
      </w:r>
      <w:r>
        <w:rPr>
          <w:rFonts w:ascii="仿宋_GB2312" w:hAnsi="宋体" w:eastAsia="仿宋_GB2312" w:cs="宋体"/>
          <w:color w:val="000000"/>
          <w:kern w:val="0"/>
          <w:sz w:val="32"/>
          <w:szCs w:val="32"/>
          <w:u w:val="none"/>
        </w:rPr>
        <w:t xml:space="preserve"> </w:t>
      </w:r>
      <w:r>
        <w:rPr>
          <w:rFonts w:hint="eastAsia" w:ascii="仿宋_GB2312" w:hAnsi="宋体" w:eastAsia="仿宋_GB2312" w:cs="宋体"/>
          <w:color w:val="000000"/>
          <w:kern w:val="0"/>
          <w:sz w:val="32"/>
          <w:szCs w:val="32"/>
          <w:u w:val="none"/>
        </w:rPr>
        <w:t>本办法自</w:t>
      </w:r>
      <w:r>
        <w:rPr>
          <w:rFonts w:hint="eastAsia" w:ascii="仿宋_GB2312" w:hAnsi="宋体" w:eastAsia="仿宋_GB2312" w:cs="宋体"/>
          <w:color w:val="000000"/>
          <w:kern w:val="0"/>
          <w:sz w:val="32"/>
          <w:szCs w:val="32"/>
          <w:u w:val="none"/>
          <w:lang w:eastAsia="zh-CN"/>
        </w:rPr>
        <w:t>印发</w:t>
      </w:r>
      <w:r>
        <w:rPr>
          <w:rFonts w:hint="eastAsia" w:ascii="仿宋_GB2312" w:hAnsi="宋体" w:eastAsia="仿宋_GB2312" w:cs="宋体"/>
          <w:color w:val="000000"/>
          <w:kern w:val="0"/>
          <w:sz w:val="32"/>
          <w:szCs w:val="32"/>
          <w:u w:val="none"/>
        </w:rPr>
        <w:t>之日</w:t>
      </w:r>
      <w:r>
        <w:rPr>
          <w:rFonts w:hint="eastAsia" w:ascii="仿宋_GB2312" w:hAnsi="宋体" w:eastAsia="仿宋_GB2312" w:cs="宋体"/>
          <w:color w:val="000000"/>
          <w:kern w:val="0"/>
          <w:sz w:val="32"/>
          <w:szCs w:val="32"/>
          <w:u w:val="none"/>
          <w:lang w:eastAsia="zh-CN"/>
        </w:rPr>
        <w:t>起</w:t>
      </w:r>
      <w:r>
        <w:rPr>
          <w:rFonts w:hint="eastAsia" w:ascii="仿宋_GB2312" w:hAnsi="宋体" w:eastAsia="仿宋_GB2312" w:cs="宋体"/>
          <w:color w:val="000000"/>
          <w:kern w:val="0"/>
          <w:sz w:val="32"/>
          <w:szCs w:val="32"/>
          <w:u w:val="none"/>
          <w:lang w:val="en-US" w:eastAsia="zh-CN"/>
        </w:rPr>
        <w:t>30日后</w:t>
      </w:r>
      <w:r>
        <w:rPr>
          <w:rFonts w:hint="eastAsia" w:ascii="仿宋_GB2312" w:hAnsi="宋体" w:eastAsia="仿宋_GB2312" w:cs="宋体"/>
          <w:color w:val="000000"/>
          <w:kern w:val="0"/>
          <w:sz w:val="32"/>
          <w:szCs w:val="32"/>
          <w:u w:val="none"/>
        </w:rPr>
        <w:t>施</w:t>
      </w:r>
      <w:r>
        <w:rPr>
          <w:rFonts w:hint="eastAsia" w:ascii="仿宋_GB2312" w:hAnsi="宋体" w:eastAsia="仿宋_GB2312" w:cs="宋体"/>
          <w:color w:val="000000"/>
          <w:kern w:val="0"/>
          <w:sz w:val="32"/>
          <w:szCs w:val="32"/>
          <w:u w:val="none"/>
          <w:lang w:eastAsia="zh-CN"/>
        </w:rPr>
        <w:t>行</w:t>
      </w:r>
      <w:r>
        <w:rPr>
          <w:rFonts w:hint="eastAsia" w:ascii="仿宋_GB2312" w:hAnsi="宋体" w:eastAsia="仿宋_GB2312" w:cs="宋体"/>
          <w:color w:val="000000"/>
          <w:kern w:val="0"/>
          <w:sz w:val="32"/>
          <w:szCs w:val="32"/>
          <w:u w:val="none"/>
        </w:rPr>
        <w:t>。</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43"/>
        <w:textAlignment w:val="auto"/>
        <w:rPr>
          <w:rFonts w:ascii="仿宋_GB2312" w:hAnsi="宋体" w:eastAsia="仿宋_GB2312" w:cs="宋体"/>
          <w:color w:val="000000"/>
          <w:kern w:val="0"/>
          <w:sz w:val="32"/>
          <w:szCs w:val="32"/>
          <w:u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decorative"/>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11601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1F3"/>
    <w:rsid w:val="00036F91"/>
    <w:rsid w:val="000602AD"/>
    <w:rsid w:val="00072631"/>
    <w:rsid w:val="00083DEE"/>
    <w:rsid w:val="000A25B3"/>
    <w:rsid w:val="000A3637"/>
    <w:rsid w:val="000A36BF"/>
    <w:rsid w:val="000B310D"/>
    <w:rsid w:val="000E3507"/>
    <w:rsid w:val="000E6205"/>
    <w:rsid w:val="0010347B"/>
    <w:rsid w:val="00113250"/>
    <w:rsid w:val="0012732F"/>
    <w:rsid w:val="00134725"/>
    <w:rsid w:val="001359ED"/>
    <w:rsid w:val="0014282C"/>
    <w:rsid w:val="00147E06"/>
    <w:rsid w:val="00150F69"/>
    <w:rsid w:val="0018239C"/>
    <w:rsid w:val="001850E3"/>
    <w:rsid w:val="00193AF8"/>
    <w:rsid w:val="001A72C1"/>
    <w:rsid w:val="001C09BA"/>
    <w:rsid w:val="001D09C1"/>
    <w:rsid w:val="001E343B"/>
    <w:rsid w:val="002006FF"/>
    <w:rsid w:val="00202B71"/>
    <w:rsid w:val="0020652D"/>
    <w:rsid w:val="00214A99"/>
    <w:rsid w:val="00221758"/>
    <w:rsid w:val="00225AAF"/>
    <w:rsid w:val="0022711E"/>
    <w:rsid w:val="00227A0D"/>
    <w:rsid w:val="00250CEF"/>
    <w:rsid w:val="00257302"/>
    <w:rsid w:val="00263A41"/>
    <w:rsid w:val="00264AD2"/>
    <w:rsid w:val="00267EA1"/>
    <w:rsid w:val="002737F9"/>
    <w:rsid w:val="00280881"/>
    <w:rsid w:val="00291C43"/>
    <w:rsid w:val="00292A9E"/>
    <w:rsid w:val="00296D70"/>
    <w:rsid w:val="002A1A5B"/>
    <w:rsid w:val="002A213D"/>
    <w:rsid w:val="002A5576"/>
    <w:rsid w:val="002E03A1"/>
    <w:rsid w:val="0031236B"/>
    <w:rsid w:val="00314079"/>
    <w:rsid w:val="00316FAA"/>
    <w:rsid w:val="003265C4"/>
    <w:rsid w:val="00330D7B"/>
    <w:rsid w:val="00362C35"/>
    <w:rsid w:val="003777EC"/>
    <w:rsid w:val="00377862"/>
    <w:rsid w:val="003857CB"/>
    <w:rsid w:val="003873B2"/>
    <w:rsid w:val="00396F3C"/>
    <w:rsid w:val="004164F9"/>
    <w:rsid w:val="0042030B"/>
    <w:rsid w:val="0044003A"/>
    <w:rsid w:val="004416F5"/>
    <w:rsid w:val="00451817"/>
    <w:rsid w:val="00460A21"/>
    <w:rsid w:val="00462F40"/>
    <w:rsid w:val="004717A7"/>
    <w:rsid w:val="0049784A"/>
    <w:rsid w:val="004C27CB"/>
    <w:rsid w:val="004C6F64"/>
    <w:rsid w:val="004D4EAF"/>
    <w:rsid w:val="004D7659"/>
    <w:rsid w:val="00500A8B"/>
    <w:rsid w:val="00503067"/>
    <w:rsid w:val="00522272"/>
    <w:rsid w:val="0053535C"/>
    <w:rsid w:val="005429D5"/>
    <w:rsid w:val="00553EAD"/>
    <w:rsid w:val="00570E8E"/>
    <w:rsid w:val="005735F5"/>
    <w:rsid w:val="0058025D"/>
    <w:rsid w:val="00586719"/>
    <w:rsid w:val="005B698C"/>
    <w:rsid w:val="005D00C4"/>
    <w:rsid w:val="005D7CC4"/>
    <w:rsid w:val="005F1CDF"/>
    <w:rsid w:val="005F3208"/>
    <w:rsid w:val="006104AB"/>
    <w:rsid w:val="006137B9"/>
    <w:rsid w:val="00647023"/>
    <w:rsid w:val="00684CF0"/>
    <w:rsid w:val="006901B0"/>
    <w:rsid w:val="006930F4"/>
    <w:rsid w:val="006966F5"/>
    <w:rsid w:val="006C75F8"/>
    <w:rsid w:val="006D4238"/>
    <w:rsid w:val="006F4F6B"/>
    <w:rsid w:val="007115B6"/>
    <w:rsid w:val="00720093"/>
    <w:rsid w:val="00740CC6"/>
    <w:rsid w:val="00787C0D"/>
    <w:rsid w:val="00795C8D"/>
    <w:rsid w:val="007A5002"/>
    <w:rsid w:val="007B06DF"/>
    <w:rsid w:val="007B278B"/>
    <w:rsid w:val="007B7F3E"/>
    <w:rsid w:val="007F2380"/>
    <w:rsid w:val="0082365C"/>
    <w:rsid w:val="0082611B"/>
    <w:rsid w:val="00833CA8"/>
    <w:rsid w:val="008610FC"/>
    <w:rsid w:val="008635B1"/>
    <w:rsid w:val="008642D7"/>
    <w:rsid w:val="0089661F"/>
    <w:rsid w:val="008A176A"/>
    <w:rsid w:val="008A3C3D"/>
    <w:rsid w:val="008A58E9"/>
    <w:rsid w:val="008D19B2"/>
    <w:rsid w:val="008D1E4B"/>
    <w:rsid w:val="008F3189"/>
    <w:rsid w:val="008F4ACA"/>
    <w:rsid w:val="009023BC"/>
    <w:rsid w:val="00907956"/>
    <w:rsid w:val="009237C2"/>
    <w:rsid w:val="0092658F"/>
    <w:rsid w:val="00932396"/>
    <w:rsid w:val="00957D3E"/>
    <w:rsid w:val="0097109D"/>
    <w:rsid w:val="0097376C"/>
    <w:rsid w:val="00974FCE"/>
    <w:rsid w:val="00991F46"/>
    <w:rsid w:val="00994A15"/>
    <w:rsid w:val="009957EF"/>
    <w:rsid w:val="00995811"/>
    <w:rsid w:val="009C6AAF"/>
    <w:rsid w:val="00A004F4"/>
    <w:rsid w:val="00A523D9"/>
    <w:rsid w:val="00A67C6E"/>
    <w:rsid w:val="00A777FF"/>
    <w:rsid w:val="00A938ED"/>
    <w:rsid w:val="00AA0560"/>
    <w:rsid w:val="00AA3D97"/>
    <w:rsid w:val="00AB28E4"/>
    <w:rsid w:val="00AD6824"/>
    <w:rsid w:val="00B02EA1"/>
    <w:rsid w:val="00B03036"/>
    <w:rsid w:val="00B15024"/>
    <w:rsid w:val="00B22317"/>
    <w:rsid w:val="00B3225F"/>
    <w:rsid w:val="00B430CE"/>
    <w:rsid w:val="00B524C8"/>
    <w:rsid w:val="00B65B91"/>
    <w:rsid w:val="00B70007"/>
    <w:rsid w:val="00B868B7"/>
    <w:rsid w:val="00B93181"/>
    <w:rsid w:val="00BB44EC"/>
    <w:rsid w:val="00BE6FCD"/>
    <w:rsid w:val="00BF1952"/>
    <w:rsid w:val="00BF4C01"/>
    <w:rsid w:val="00C04000"/>
    <w:rsid w:val="00C07DB7"/>
    <w:rsid w:val="00C11CCC"/>
    <w:rsid w:val="00C2128D"/>
    <w:rsid w:val="00C3003C"/>
    <w:rsid w:val="00C41D46"/>
    <w:rsid w:val="00C47A01"/>
    <w:rsid w:val="00C54CC6"/>
    <w:rsid w:val="00C94309"/>
    <w:rsid w:val="00CA1E88"/>
    <w:rsid w:val="00CC07F4"/>
    <w:rsid w:val="00CE0E93"/>
    <w:rsid w:val="00CF3DE3"/>
    <w:rsid w:val="00D347B1"/>
    <w:rsid w:val="00D37737"/>
    <w:rsid w:val="00D44A2F"/>
    <w:rsid w:val="00D44FCA"/>
    <w:rsid w:val="00D45419"/>
    <w:rsid w:val="00D53C87"/>
    <w:rsid w:val="00D5406F"/>
    <w:rsid w:val="00D771F3"/>
    <w:rsid w:val="00D77ED7"/>
    <w:rsid w:val="00D95DF0"/>
    <w:rsid w:val="00D96D7B"/>
    <w:rsid w:val="00DB7401"/>
    <w:rsid w:val="00DC008C"/>
    <w:rsid w:val="00DE03D6"/>
    <w:rsid w:val="00DE396C"/>
    <w:rsid w:val="00DF08B9"/>
    <w:rsid w:val="00DF3278"/>
    <w:rsid w:val="00E04BA6"/>
    <w:rsid w:val="00E21322"/>
    <w:rsid w:val="00E31759"/>
    <w:rsid w:val="00E32A4F"/>
    <w:rsid w:val="00E456F1"/>
    <w:rsid w:val="00E473CF"/>
    <w:rsid w:val="00E47F5D"/>
    <w:rsid w:val="00E67A2B"/>
    <w:rsid w:val="00E7263B"/>
    <w:rsid w:val="00E8589F"/>
    <w:rsid w:val="00E86637"/>
    <w:rsid w:val="00EA2569"/>
    <w:rsid w:val="00EC2059"/>
    <w:rsid w:val="00EC79CF"/>
    <w:rsid w:val="00ED063E"/>
    <w:rsid w:val="00EF0C5F"/>
    <w:rsid w:val="00F02377"/>
    <w:rsid w:val="00F13138"/>
    <w:rsid w:val="00F209B2"/>
    <w:rsid w:val="00F244BE"/>
    <w:rsid w:val="00F300EB"/>
    <w:rsid w:val="00F3326D"/>
    <w:rsid w:val="00F473F2"/>
    <w:rsid w:val="00F53CCE"/>
    <w:rsid w:val="00F64601"/>
    <w:rsid w:val="00F71566"/>
    <w:rsid w:val="00F8237E"/>
    <w:rsid w:val="00F82BCB"/>
    <w:rsid w:val="00F96524"/>
    <w:rsid w:val="00FC5F64"/>
    <w:rsid w:val="00FC6E02"/>
    <w:rsid w:val="19E61B82"/>
    <w:rsid w:val="7BCED953"/>
    <w:rsid w:val="7FFB5B4B"/>
    <w:rsid w:val="DDAF580F"/>
    <w:rsid w:val="FEBE8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344</Words>
  <Characters>1965</Characters>
  <Lines>16</Lines>
  <Paragraphs>4</Paragraphs>
  <TotalTime>804</TotalTime>
  <ScaleCrop>false</ScaleCrop>
  <LinksUpToDate>false</LinksUpToDate>
  <CharactersWithSpaces>2305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2021-03-13T01:03:00Z</dcterms:created>
  <dc:creator>dbxh212</dc:creator>
  <cp:lastModifiedBy>guest</cp:lastModifiedBy>
  <cp:lastPrinted>2019-12-04T23:08:00Z</cp:lastPrinted>
  <dcterms:modified xsi:type="dcterms:W3CDTF">2021-06-11T11:03:12Z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