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09" w:rsidRDefault="00C12A09" w:rsidP="00C12A09">
      <w:pPr>
        <w:spacing w:line="580" w:lineRule="exact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 w:hint="eastAsia"/>
          <w:szCs w:val="32"/>
        </w:rPr>
        <w:t>附件</w:t>
      </w:r>
      <w:r>
        <w:rPr>
          <w:rFonts w:ascii="Times New Roman" w:eastAsia="方正黑体_GBK" w:hAnsi="Times New Roman" w:hint="eastAsia"/>
          <w:szCs w:val="32"/>
        </w:rPr>
        <w:t>1</w:t>
      </w:r>
    </w:p>
    <w:p w:rsidR="00C12A09" w:rsidRDefault="00C12A09" w:rsidP="00C12A09">
      <w:pPr>
        <w:spacing w:line="580" w:lineRule="exact"/>
        <w:rPr>
          <w:rFonts w:ascii="Times New Roman" w:hAnsi="Times New Roman"/>
          <w:szCs w:val="32"/>
        </w:rPr>
      </w:pPr>
    </w:p>
    <w:p w:rsidR="00C12A09" w:rsidRDefault="00C12A09" w:rsidP="00C12A09">
      <w:pPr>
        <w:adjustRightInd w:val="0"/>
        <w:snapToGrid w:val="0"/>
        <w:spacing w:line="580" w:lineRule="exact"/>
        <w:jc w:val="center"/>
        <w:rPr>
          <w:rFonts w:ascii="Times New Roman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Times New Roman" w:eastAsia="方正小标宋_GBK" w:hAnsi="方正小标宋_GBK" w:cs="方正小标宋_GBK" w:hint="eastAsia"/>
          <w:sz w:val="36"/>
          <w:szCs w:val="36"/>
        </w:rPr>
        <w:t>承诺退出</w:t>
      </w:r>
      <w:r>
        <w:rPr>
          <w:rFonts w:ascii="Times New Roman" w:eastAsia="方正小标宋_GBK" w:hAnsi="Times New Roman" w:cs="方正小标宋_GBK" w:hint="eastAsia"/>
          <w:sz w:val="36"/>
          <w:szCs w:val="36"/>
        </w:rPr>
        <w:t>P2P</w:t>
      </w:r>
      <w:r>
        <w:rPr>
          <w:rFonts w:ascii="Times New Roman" w:eastAsia="方正小标宋_GBK" w:hAnsi="方正小标宋_GBK" w:cs="方正小标宋_GBK" w:hint="eastAsia"/>
          <w:sz w:val="36"/>
          <w:szCs w:val="36"/>
        </w:rPr>
        <w:t>网</w:t>
      </w:r>
      <w:proofErr w:type="gramStart"/>
      <w:r>
        <w:rPr>
          <w:rFonts w:ascii="Times New Roman" w:eastAsia="方正小标宋_GBK" w:hAnsi="方正小标宋_GBK" w:cs="方正小标宋_GBK" w:hint="eastAsia"/>
          <w:sz w:val="36"/>
          <w:szCs w:val="36"/>
        </w:rPr>
        <w:t>贷机</w:t>
      </w:r>
      <w:proofErr w:type="gramEnd"/>
      <w:r>
        <w:rPr>
          <w:rFonts w:ascii="Times New Roman" w:eastAsia="方正小标宋_GBK" w:hAnsi="方正小标宋_GBK" w:cs="方正小标宋_GBK" w:hint="eastAsia"/>
          <w:sz w:val="36"/>
          <w:szCs w:val="36"/>
        </w:rPr>
        <w:t>构名单</w:t>
      </w:r>
      <w:bookmarkEnd w:id="0"/>
    </w:p>
    <w:p w:rsidR="00C12A09" w:rsidRDefault="00C12A09" w:rsidP="00C12A09">
      <w:pPr>
        <w:adjustRightInd w:val="0"/>
        <w:snapToGrid w:val="0"/>
        <w:spacing w:line="580" w:lineRule="exact"/>
        <w:jc w:val="center"/>
        <w:rPr>
          <w:rFonts w:ascii="Times New Roman" w:eastAsia="方正小标宋_GBK" w:hAnsi="方正小标宋_GBK" w:cs="方正小标宋_GBK"/>
          <w:sz w:val="36"/>
          <w:szCs w:val="36"/>
        </w:rPr>
      </w:pPr>
    </w:p>
    <w:tbl>
      <w:tblPr>
        <w:tblW w:w="8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94"/>
        <w:gridCol w:w="4862"/>
        <w:gridCol w:w="1724"/>
      </w:tblGrid>
      <w:tr w:rsidR="00C12A09" w:rsidTr="00734233"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</w:rPr>
              <w:t>注册地</w:t>
            </w:r>
          </w:p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</w:rPr>
              <w:t>所在区</w:t>
            </w:r>
          </w:p>
        </w:tc>
        <w:tc>
          <w:tcPr>
            <w:tcW w:w="4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</w:rPr>
              <w:t>公司名称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方正黑体_GBK"/>
                <w:kern w:val="0"/>
                <w:sz w:val="24"/>
                <w:szCs w:val="20"/>
              </w:rPr>
            </w:pPr>
            <w:r>
              <w:rPr>
                <w:rFonts w:ascii="Times New Roman" w:eastAsia="方正黑体_GBK" w:hAnsi="方正黑体_GBK" w:cs="方正黑体_GBK" w:hint="eastAsia"/>
                <w:kern w:val="0"/>
                <w:sz w:val="24"/>
                <w:szCs w:val="20"/>
              </w:rPr>
              <w:t>平台名称</w:t>
            </w:r>
          </w:p>
        </w:tc>
      </w:tr>
      <w:tr w:rsidR="00C12A09" w:rsidTr="00734233"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4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易六投资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易龙宝</w:t>
            </w:r>
            <w:proofErr w:type="gramEnd"/>
          </w:p>
        </w:tc>
      </w:tr>
      <w:tr w:rsidR="00C12A09" w:rsidTr="00734233"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重庆优信投资管理有限公司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辉金投</w:t>
            </w:r>
            <w:proofErr w:type="gramEnd"/>
          </w:p>
        </w:tc>
      </w:tr>
      <w:tr w:rsidR="00C12A09" w:rsidTr="00734233"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4"/>
                <w:szCs w:val="24"/>
              </w:rPr>
              <w:t>南岸区</w:t>
            </w:r>
          </w:p>
        </w:tc>
        <w:tc>
          <w:tcPr>
            <w:tcW w:w="4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重庆生毅投资信息咨询有限公司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平联贷</w:t>
            </w:r>
            <w:proofErr w:type="gramEnd"/>
          </w:p>
        </w:tc>
      </w:tr>
      <w:tr w:rsidR="00C12A09" w:rsidTr="00734233">
        <w:tc>
          <w:tcPr>
            <w:tcW w:w="8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9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color w:val="FF0000"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方正仿宋_GBK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重庆融银科技有限公司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私房钱包</w:t>
            </w:r>
          </w:p>
          <w:p w:rsidR="00C12A09" w:rsidRDefault="00C12A09" w:rsidP="00734233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微小贷</w:t>
            </w:r>
          </w:p>
        </w:tc>
      </w:tr>
    </w:tbl>
    <w:p w:rsidR="00C12A09" w:rsidRDefault="00C12A09" w:rsidP="00C12A09">
      <w:pPr>
        <w:spacing w:line="580" w:lineRule="exact"/>
        <w:rPr>
          <w:rFonts w:eastAsia="方正黑体_GBK"/>
          <w:color w:val="000000"/>
        </w:rPr>
      </w:pPr>
    </w:p>
    <w:p w:rsidR="00852425" w:rsidRDefault="00852425"/>
    <w:sectPr w:rsidR="0085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09"/>
    <w:rsid w:val="00852425"/>
    <w:rsid w:val="00C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09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09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72</Characters>
  <Application>Microsoft Office Word</Application>
  <DocSecurity>0</DocSecurity>
  <Lines>4</Lines>
  <Paragraphs>2</Paragraphs>
  <ScaleCrop>false</ScaleCrop>
  <Company>Sky123.Org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2020-01-22T07:11:00Z</dcterms:created>
  <dcterms:modified xsi:type="dcterms:W3CDTF">2020-01-22T07:11:00Z</dcterms:modified>
</cp:coreProperties>
</file>